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4474F" w14:textId="77777777" w:rsidR="003C7D1C" w:rsidRDefault="003C7D1C" w:rsidP="00010226">
      <w:pPr>
        <w:pStyle w:val="IDpaper-Title"/>
        <w:widowControl/>
        <w:ind w:left="0"/>
        <w:jc w:val="center"/>
        <w:rPr>
          <w:rFonts w:ascii="Calibri" w:hAnsi="Calibri"/>
          <w:sz w:val="28"/>
          <w:szCs w:val="32"/>
          <w:lang w:val="pt-BR"/>
        </w:rPr>
      </w:pPr>
    </w:p>
    <w:p w14:paraId="44DC5339" w14:textId="77777777" w:rsidR="006C21C9" w:rsidRPr="009A0CC3" w:rsidRDefault="006C21C9" w:rsidP="006C21C9">
      <w:pPr>
        <w:pStyle w:val="IDpaper-Title"/>
        <w:jc w:val="center"/>
        <w:rPr>
          <w:rFonts w:ascii="Calibri" w:hAnsi="Calibri"/>
          <w:sz w:val="28"/>
          <w:szCs w:val="32"/>
          <w:lang w:val="pt-BR"/>
        </w:rPr>
      </w:pPr>
      <w:bookmarkStart w:id="0" w:name="_Hlk182561604"/>
      <w:r w:rsidRPr="009A0CC3">
        <w:rPr>
          <w:rFonts w:ascii="Calibri" w:hAnsi="Calibri"/>
          <w:sz w:val="28"/>
          <w:szCs w:val="32"/>
          <w:lang w:val="pt-BR"/>
        </w:rPr>
        <w:t xml:space="preserve">Título do </w:t>
      </w:r>
      <w:r>
        <w:rPr>
          <w:rFonts w:ascii="Calibri" w:hAnsi="Calibri"/>
          <w:sz w:val="28"/>
          <w:szCs w:val="32"/>
          <w:lang w:val="pt-BR"/>
        </w:rPr>
        <w:t xml:space="preserve">artigo </w:t>
      </w:r>
      <w:r w:rsidRPr="009A0CC3">
        <w:rPr>
          <w:rFonts w:ascii="Calibri" w:hAnsi="Calibri"/>
          <w:sz w:val="28"/>
          <w:szCs w:val="32"/>
          <w:lang w:val="pt-BR"/>
        </w:rPr>
        <w:t xml:space="preserve">em </w:t>
      </w:r>
      <w:r>
        <w:rPr>
          <w:rFonts w:ascii="Calibri" w:hAnsi="Calibri"/>
          <w:sz w:val="28"/>
          <w:szCs w:val="32"/>
          <w:lang w:val="pt-BR"/>
        </w:rPr>
        <w:t>p</w:t>
      </w:r>
      <w:r w:rsidRPr="009A0CC3">
        <w:rPr>
          <w:rFonts w:ascii="Calibri" w:hAnsi="Calibri"/>
          <w:sz w:val="28"/>
          <w:szCs w:val="32"/>
          <w:lang w:val="pt-BR"/>
        </w:rPr>
        <w:t>ortuguês</w:t>
      </w:r>
      <w:r>
        <w:rPr>
          <w:rFonts w:ascii="Calibri" w:hAnsi="Calibri"/>
          <w:sz w:val="28"/>
          <w:szCs w:val="32"/>
          <w:lang w:val="pt-BR"/>
        </w:rPr>
        <w:t xml:space="preserve"> </w:t>
      </w:r>
      <w:r w:rsidRPr="00A42870">
        <w:rPr>
          <w:rFonts w:ascii="Calibri" w:hAnsi="Calibri"/>
          <w:color w:val="FF0000"/>
          <w:sz w:val="28"/>
          <w:szCs w:val="32"/>
          <w:lang w:val="pt-BR"/>
        </w:rPr>
        <w:t>(</w:t>
      </w:r>
      <w:proofErr w:type="spellStart"/>
      <w:r>
        <w:rPr>
          <w:rFonts w:ascii="Calibri" w:hAnsi="Calibri"/>
          <w:color w:val="FF0000"/>
          <w:sz w:val="28"/>
          <w:szCs w:val="32"/>
          <w:lang w:val="pt-BR"/>
        </w:rPr>
        <w:t>Calibri</w:t>
      </w:r>
      <w:proofErr w:type="spellEnd"/>
      <w:r w:rsidRPr="00A42870">
        <w:rPr>
          <w:rFonts w:ascii="Calibri" w:hAnsi="Calibri"/>
          <w:color w:val="FF0000"/>
          <w:sz w:val="28"/>
          <w:szCs w:val="32"/>
          <w:lang w:val="pt-BR"/>
        </w:rPr>
        <w:t xml:space="preserve"> 14 - Negrito)</w:t>
      </w:r>
    </w:p>
    <w:p w14:paraId="537196DC" w14:textId="77777777" w:rsidR="006C21C9" w:rsidRDefault="006C21C9" w:rsidP="006C21C9">
      <w:pPr>
        <w:pStyle w:val="IDpaper-TitleEnglish"/>
        <w:widowControl/>
        <w:spacing w:after="0"/>
        <w:ind w:left="0"/>
        <w:jc w:val="center"/>
        <w:rPr>
          <w:rFonts w:ascii="Calibri" w:hAnsi="Calibri"/>
          <w:szCs w:val="24"/>
          <w:lang w:val="pt-BR"/>
        </w:rPr>
      </w:pPr>
    </w:p>
    <w:p w14:paraId="47B55801" w14:textId="77777777" w:rsidR="006C21C9" w:rsidRDefault="006C21C9" w:rsidP="006C21C9">
      <w:pPr>
        <w:pStyle w:val="IDpaper-TitleEnglish"/>
        <w:widowControl/>
        <w:spacing w:after="0"/>
        <w:ind w:left="0"/>
        <w:jc w:val="center"/>
        <w:rPr>
          <w:rFonts w:ascii="Calibri" w:hAnsi="Calibri"/>
          <w:szCs w:val="24"/>
          <w:lang w:val="pt-BR"/>
        </w:rPr>
      </w:pPr>
    </w:p>
    <w:p w14:paraId="12FDEF4A" w14:textId="77777777" w:rsidR="006C21C9" w:rsidRDefault="006C21C9" w:rsidP="006C21C9">
      <w:pPr>
        <w:pStyle w:val="IDpaper-TitleEnglish"/>
        <w:widowControl/>
        <w:spacing w:after="240"/>
        <w:jc w:val="center"/>
        <w:rPr>
          <w:rFonts w:ascii="Calibri" w:hAnsi="Calibri"/>
          <w:sz w:val="22"/>
          <w:szCs w:val="22"/>
          <w:lang w:val="pt-BR"/>
        </w:rPr>
      </w:pPr>
    </w:p>
    <w:p w14:paraId="78F010DA" w14:textId="77777777" w:rsidR="006C21C9" w:rsidRPr="00167136" w:rsidRDefault="006C21C9" w:rsidP="006C21C9">
      <w:pPr>
        <w:pStyle w:val="IDpaper-TitleEnglish"/>
        <w:widowControl/>
        <w:spacing w:after="0"/>
        <w:jc w:val="right"/>
        <w:rPr>
          <w:rFonts w:ascii="Calibri" w:hAnsi="Calibri"/>
          <w:b/>
          <w:i w:val="0"/>
          <w:lang w:val="pt-BR"/>
        </w:rPr>
      </w:pPr>
    </w:p>
    <w:p w14:paraId="2CC38284" w14:textId="77777777" w:rsidR="006C21C9" w:rsidRPr="00167136" w:rsidRDefault="006C21C9" w:rsidP="006C21C9">
      <w:pPr>
        <w:rPr>
          <w:rFonts w:asciiTheme="minorHAnsi" w:hAnsiTheme="minorHAnsi" w:cstheme="minorHAnsi"/>
          <w:sz w:val="20"/>
          <w:szCs w:val="20"/>
        </w:rPr>
      </w:pPr>
    </w:p>
    <w:p w14:paraId="6372DD97" w14:textId="77777777" w:rsidR="006C21C9" w:rsidRPr="00167136" w:rsidRDefault="006C21C9" w:rsidP="006C21C9">
      <w:pPr>
        <w:rPr>
          <w:rFonts w:asciiTheme="minorHAnsi" w:hAnsiTheme="minorHAnsi" w:cstheme="minorHAnsi"/>
          <w:sz w:val="20"/>
          <w:szCs w:val="20"/>
        </w:rPr>
      </w:pPr>
    </w:p>
    <w:p w14:paraId="48ABC950" w14:textId="77777777" w:rsidR="006C21C9" w:rsidRPr="00167136" w:rsidRDefault="006C21C9" w:rsidP="006C21C9">
      <w:pPr>
        <w:rPr>
          <w:rFonts w:asciiTheme="minorHAnsi" w:hAnsiTheme="minorHAnsi" w:cstheme="minorHAnsi"/>
          <w:sz w:val="20"/>
          <w:szCs w:val="20"/>
        </w:rPr>
      </w:pPr>
    </w:p>
    <w:p w14:paraId="0156EBA4" w14:textId="77777777" w:rsidR="006C21C9" w:rsidRPr="00167136" w:rsidRDefault="006C21C9" w:rsidP="006C21C9">
      <w:pPr>
        <w:rPr>
          <w:rFonts w:asciiTheme="minorHAnsi" w:hAnsiTheme="minorHAnsi" w:cstheme="minorHAnsi"/>
          <w:sz w:val="20"/>
          <w:szCs w:val="20"/>
        </w:rPr>
      </w:pPr>
    </w:p>
    <w:p w14:paraId="7E9AA36E" w14:textId="77777777" w:rsidR="006C21C9" w:rsidRPr="00167136" w:rsidRDefault="006C21C9" w:rsidP="006C21C9">
      <w:pPr>
        <w:rPr>
          <w:rFonts w:asciiTheme="minorHAnsi" w:hAnsiTheme="minorHAnsi" w:cstheme="minorHAnsi"/>
          <w:sz w:val="20"/>
          <w:szCs w:val="20"/>
        </w:rPr>
      </w:pPr>
    </w:p>
    <w:p w14:paraId="0D7C9D4A" w14:textId="77777777" w:rsidR="006C21C9" w:rsidRPr="00167136" w:rsidRDefault="006C21C9" w:rsidP="006C21C9">
      <w:pPr>
        <w:rPr>
          <w:rFonts w:asciiTheme="minorHAnsi" w:hAnsiTheme="minorHAnsi" w:cstheme="minorHAnsi"/>
          <w:sz w:val="20"/>
          <w:szCs w:val="20"/>
        </w:rPr>
      </w:pPr>
    </w:p>
    <w:p w14:paraId="00AAD550" w14:textId="77777777" w:rsidR="006C21C9" w:rsidRPr="00167136" w:rsidRDefault="006C21C9" w:rsidP="006C21C9">
      <w:pPr>
        <w:rPr>
          <w:rFonts w:asciiTheme="minorHAnsi" w:hAnsiTheme="minorHAnsi" w:cstheme="minorHAnsi"/>
          <w:sz w:val="20"/>
          <w:szCs w:val="20"/>
        </w:rPr>
      </w:pPr>
    </w:p>
    <w:p w14:paraId="34C5FEBB" w14:textId="77777777" w:rsidR="006C21C9" w:rsidRPr="00167136" w:rsidRDefault="006C21C9" w:rsidP="006C21C9">
      <w:pPr>
        <w:rPr>
          <w:rFonts w:asciiTheme="minorHAnsi" w:hAnsiTheme="minorHAnsi" w:cstheme="minorHAnsi"/>
          <w:sz w:val="20"/>
          <w:szCs w:val="20"/>
        </w:rPr>
      </w:pPr>
    </w:p>
    <w:p w14:paraId="2ACA2D45" w14:textId="77777777" w:rsidR="006C21C9" w:rsidRPr="00167136" w:rsidRDefault="006C21C9" w:rsidP="006C21C9">
      <w:pPr>
        <w:rPr>
          <w:rFonts w:asciiTheme="minorHAnsi" w:hAnsiTheme="minorHAnsi" w:cstheme="minorHAnsi"/>
          <w:sz w:val="20"/>
          <w:szCs w:val="20"/>
        </w:rPr>
      </w:pPr>
    </w:p>
    <w:p w14:paraId="29376D2C" w14:textId="77777777" w:rsidR="006C21C9" w:rsidRPr="00167136" w:rsidRDefault="006C21C9" w:rsidP="006C21C9">
      <w:pPr>
        <w:rPr>
          <w:rFonts w:asciiTheme="minorHAnsi" w:hAnsiTheme="minorHAnsi" w:cstheme="minorHAnsi"/>
          <w:sz w:val="20"/>
          <w:szCs w:val="20"/>
        </w:rPr>
      </w:pPr>
    </w:p>
    <w:p w14:paraId="4E63FC8D" w14:textId="77777777" w:rsidR="006C21C9" w:rsidRPr="00167136" w:rsidRDefault="006C21C9" w:rsidP="006C21C9">
      <w:pPr>
        <w:rPr>
          <w:rFonts w:asciiTheme="minorHAnsi" w:hAnsiTheme="minorHAnsi" w:cstheme="minorHAnsi"/>
          <w:sz w:val="20"/>
          <w:szCs w:val="20"/>
        </w:rPr>
      </w:pPr>
    </w:p>
    <w:p w14:paraId="6CDC7AF5" w14:textId="77777777" w:rsidR="006C21C9" w:rsidRPr="00167136" w:rsidRDefault="006C21C9" w:rsidP="006C21C9">
      <w:pPr>
        <w:rPr>
          <w:rFonts w:asciiTheme="minorHAnsi" w:hAnsiTheme="minorHAnsi" w:cstheme="minorHAnsi"/>
          <w:sz w:val="20"/>
          <w:szCs w:val="20"/>
        </w:rPr>
      </w:pPr>
    </w:p>
    <w:p w14:paraId="61660755" w14:textId="77777777" w:rsidR="006C21C9" w:rsidRPr="00167136" w:rsidRDefault="006C21C9" w:rsidP="006C21C9">
      <w:pPr>
        <w:rPr>
          <w:rFonts w:asciiTheme="minorHAnsi" w:hAnsiTheme="minorHAnsi" w:cstheme="minorHAnsi"/>
          <w:sz w:val="20"/>
          <w:szCs w:val="20"/>
        </w:rPr>
      </w:pPr>
    </w:p>
    <w:p w14:paraId="22342B50" w14:textId="77777777" w:rsidR="006C21C9" w:rsidRPr="00167136" w:rsidRDefault="006C21C9" w:rsidP="006C21C9">
      <w:pPr>
        <w:rPr>
          <w:rFonts w:asciiTheme="minorHAnsi" w:hAnsiTheme="minorHAnsi" w:cstheme="minorHAnsi"/>
          <w:sz w:val="20"/>
          <w:szCs w:val="20"/>
        </w:rPr>
      </w:pPr>
    </w:p>
    <w:p w14:paraId="466E50F6" w14:textId="77777777" w:rsidR="006C21C9" w:rsidRPr="00167136" w:rsidRDefault="006C21C9" w:rsidP="006C21C9">
      <w:pPr>
        <w:rPr>
          <w:rFonts w:asciiTheme="minorHAnsi" w:hAnsiTheme="minorHAnsi" w:cstheme="minorHAnsi"/>
          <w:sz w:val="20"/>
          <w:szCs w:val="20"/>
        </w:rPr>
      </w:pPr>
    </w:p>
    <w:p w14:paraId="1124D05A" w14:textId="77777777" w:rsidR="006C21C9" w:rsidRPr="00167136" w:rsidRDefault="006C21C9" w:rsidP="006C21C9">
      <w:pPr>
        <w:rPr>
          <w:rFonts w:asciiTheme="minorHAnsi" w:hAnsiTheme="minorHAnsi" w:cstheme="minorHAnsi"/>
          <w:sz w:val="20"/>
          <w:szCs w:val="20"/>
        </w:rPr>
      </w:pPr>
    </w:p>
    <w:p w14:paraId="1A752FA9" w14:textId="6F263CF9" w:rsidR="006C21C9" w:rsidRPr="00167136" w:rsidRDefault="006C21C9" w:rsidP="006C21C9">
      <w:pPr>
        <w:widowControl w:val="0"/>
        <w:shd w:val="clear" w:color="auto" w:fill="FFFFFF"/>
        <w:tabs>
          <w:tab w:val="left" w:pos="709"/>
          <w:tab w:val="left" w:pos="3119"/>
          <w:tab w:val="left" w:pos="5812"/>
        </w:tabs>
        <w:spacing w:line="276" w:lineRule="auto"/>
        <w:outlineLvl w:val="0"/>
        <w:rPr>
          <w:rFonts w:ascii="Calibri" w:hAnsi="Calibri" w:cs="Calibri"/>
          <w:color w:val="FF0000"/>
          <w:sz w:val="18"/>
          <w:szCs w:val="18"/>
        </w:rPr>
      </w:pPr>
    </w:p>
    <w:p w14:paraId="21C4694E" w14:textId="77777777" w:rsidR="00C12691" w:rsidRDefault="00C12691">
      <w:pPr>
        <w:rPr>
          <w:rFonts w:ascii="Calibri" w:hAnsi="Calibri"/>
          <w:b/>
          <w:bCs/>
          <w:color w:val="FF0000"/>
          <w:kern w:val="16"/>
          <w:sz w:val="22"/>
          <w:szCs w:val="20"/>
          <w:lang w:eastAsia="en-US"/>
        </w:rPr>
      </w:pPr>
      <w:r>
        <w:rPr>
          <w:rFonts w:ascii="Calibri" w:hAnsi="Calibri"/>
          <w:bCs/>
          <w:color w:val="FF0000"/>
          <w:sz w:val="22"/>
        </w:rPr>
        <w:br w:type="page"/>
      </w:r>
    </w:p>
    <w:p w14:paraId="3265E66B" w14:textId="5D690A7E" w:rsidR="00EA38E1" w:rsidRPr="00EA38E1" w:rsidRDefault="00EA38E1" w:rsidP="00EA38E1">
      <w:pPr>
        <w:pStyle w:val="IDpaper-Title"/>
        <w:spacing w:line="276" w:lineRule="auto"/>
        <w:ind w:left="0"/>
        <w:rPr>
          <w:rFonts w:ascii="Calibri" w:hAnsi="Calibri"/>
          <w:color w:val="FF0000"/>
          <w:sz w:val="22"/>
          <w:lang w:val="pt-BR"/>
        </w:rPr>
      </w:pPr>
      <w:r w:rsidRPr="00EA38E1">
        <w:rPr>
          <w:rFonts w:ascii="Calibri" w:hAnsi="Calibri"/>
          <w:bCs/>
          <w:color w:val="FF0000"/>
          <w:sz w:val="22"/>
          <w:lang w:val="pt-BR"/>
        </w:rPr>
        <w:lastRenderedPageBreak/>
        <w:t>Atenção:</w:t>
      </w:r>
      <w:r w:rsidRPr="00EA38E1">
        <w:rPr>
          <w:rFonts w:ascii="Calibri" w:hAnsi="Calibri"/>
          <w:color w:val="FF0000"/>
          <w:sz w:val="22"/>
          <w:lang w:val="pt-BR"/>
        </w:rPr>
        <w:t xml:space="preserve"> </w:t>
      </w:r>
      <w:r w:rsidRPr="00EA38E1">
        <w:rPr>
          <w:rFonts w:ascii="Calibri" w:hAnsi="Calibri"/>
          <w:color w:val="FF0000"/>
          <w:sz w:val="22"/>
          <w:u w:val="single"/>
          <w:lang w:val="pt-BR"/>
        </w:rPr>
        <w:t>O resumo deve ser apresentado em tópicos</w:t>
      </w:r>
      <w:r w:rsidRPr="00EA38E1">
        <w:rPr>
          <w:rFonts w:ascii="Calibri" w:hAnsi="Calibri"/>
          <w:color w:val="FF0000"/>
          <w:sz w:val="22"/>
          <w:lang w:val="pt-BR"/>
        </w:rPr>
        <w:t>.</w:t>
      </w:r>
    </w:p>
    <w:p w14:paraId="0A456C25" w14:textId="04F7734B" w:rsidR="00EA38E1" w:rsidRPr="00EA38E1" w:rsidRDefault="00EA38E1" w:rsidP="00EA38E1">
      <w:pPr>
        <w:pStyle w:val="IDpaper-Title"/>
        <w:spacing w:line="276" w:lineRule="auto"/>
        <w:ind w:left="0"/>
        <w:rPr>
          <w:rFonts w:ascii="Calibri" w:hAnsi="Calibri"/>
          <w:color w:val="FF0000"/>
          <w:sz w:val="22"/>
          <w:lang w:val="pt-BR"/>
        </w:rPr>
      </w:pPr>
      <w:r w:rsidRPr="00EA38E1">
        <w:rPr>
          <w:rFonts w:ascii="Calibri" w:hAnsi="Calibri"/>
          <w:bCs/>
          <w:color w:val="FF0000"/>
          <w:sz w:val="22"/>
          <w:lang w:val="pt-BR"/>
        </w:rPr>
        <w:t>Formato</w:t>
      </w:r>
      <w:r w:rsidRPr="00EA38E1">
        <w:rPr>
          <w:rFonts w:ascii="Calibri" w:hAnsi="Calibri"/>
          <w:b w:val="0"/>
          <w:color w:val="FF0000"/>
          <w:sz w:val="22"/>
          <w:lang w:val="pt-BR"/>
        </w:rPr>
        <w:t>: Utilize o exemplo fornecido como referência.</w:t>
      </w:r>
    </w:p>
    <w:p w14:paraId="24526FAE" w14:textId="240EC450" w:rsidR="00EA38E1" w:rsidRPr="00EA38E1" w:rsidRDefault="00EA38E1" w:rsidP="00EA38E1">
      <w:pPr>
        <w:pStyle w:val="IDpaper-Title"/>
        <w:spacing w:line="276" w:lineRule="auto"/>
        <w:ind w:left="0"/>
        <w:rPr>
          <w:rFonts w:ascii="Calibri" w:hAnsi="Calibri"/>
          <w:color w:val="FF0000"/>
          <w:sz w:val="22"/>
          <w:lang w:val="pt-BR"/>
        </w:rPr>
      </w:pPr>
      <w:r w:rsidRPr="00EA38E1">
        <w:rPr>
          <w:rFonts w:ascii="Calibri" w:hAnsi="Calibri"/>
          <w:bCs/>
          <w:color w:val="FF0000"/>
          <w:sz w:val="22"/>
          <w:lang w:val="pt-BR"/>
        </w:rPr>
        <w:t>Idiomas:</w:t>
      </w:r>
      <w:r w:rsidRPr="00EA38E1">
        <w:rPr>
          <w:rFonts w:ascii="Calibri" w:hAnsi="Calibri"/>
          <w:color w:val="FF0000"/>
          <w:sz w:val="22"/>
          <w:lang w:val="pt-BR"/>
        </w:rPr>
        <w:t xml:space="preserve"> </w:t>
      </w:r>
      <w:r w:rsidRPr="00EA38E1">
        <w:rPr>
          <w:rFonts w:ascii="Calibri" w:hAnsi="Calibri"/>
          <w:b w:val="0"/>
          <w:bCs/>
          <w:color w:val="FF0000"/>
          <w:sz w:val="22"/>
          <w:lang w:val="pt-BR"/>
        </w:rPr>
        <w:t>O resumo deve ser redigido em três idiomas.</w:t>
      </w:r>
    </w:p>
    <w:p w14:paraId="327BDB4A" w14:textId="658DF026" w:rsidR="00EA38E1" w:rsidRDefault="00EA38E1" w:rsidP="00EA38E1">
      <w:pPr>
        <w:pStyle w:val="IDpaper-Title"/>
        <w:spacing w:line="276" w:lineRule="auto"/>
        <w:ind w:left="0"/>
        <w:rPr>
          <w:rFonts w:ascii="Calibri" w:hAnsi="Calibri"/>
          <w:color w:val="FF0000"/>
          <w:sz w:val="22"/>
          <w:szCs w:val="24"/>
          <w:lang w:val="pt-BR"/>
        </w:rPr>
      </w:pPr>
      <w:r w:rsidRPr="00EA38E1">
        <w:rPr>
          <w:rFonts w:ascii="Calibri" w:hAnsi="Calibri"/>
          <w:bCs/>
          <w:color w:val="FF0000"/>
          <w:sz w:val="22"/>
          <w:szCs w:val="24"/>
          <w:lang w:val="pt-BR"/>
        </w:rPr>
        <w:t>Evite:</w:t>
      </w:r>
      <w:r w:rsidRPr="00EA38E1">
        <w:rPr>
          <w:rFonts w:ascii="Calibri" w:hAnsi="Calibri"/>
          <w:color w:val="FF0000"/>
          <w:sz w:val="22"/>
          <w:szCs w:val="24"/>
          <w:lang w:val="pt-BR"/>
        </w:rPr>
        <w:t xml:space="preserve"> </w:t>
      </w:r>
      <w:r w:rsidRPr="00EA38E1">
        <w:rPr>
          <w:rFonts w:ascii="Calibri" w:hAnsi="Calibri"/>
          <w:b w:val="0"/>
          <w:bCs/>
          <w:color w:val="FF0000"/>
          <w:sz w:val="22"/>
          <w:szCs w:val="24"/>
          <w:lang w:val="pt-BR"/>
        </w:rPr>
        <w:t>Não apresente o resumo em um único parágrafo.</w:t>
      </w:r>
    </w:p>
    <w:p w14:paraId="03C59162" w14:textId="77777777" w:rsidR="00EA38E1" w:rsidRDefault="00EA38E1" w:rsidP="00EA38E1">
      <w:pPr>
        <w:pStyle w:val="IDpaper-Title"/>
        <w:spacing w:line="276" w:lineRule="auto"/>
        <w:ind w:left="0"/>
        <w:rPr>
          <w:rFonts w:ascii="Calibri" w:hAnsi="Calibri"/>
          <w:szCs w:val="28"/>
          <w:lang w:val="pt-BR"/>
        </w:rPr>
      </w:pPr>
    </w:p>
    <w:p w14:paraId="1CB21F45" w14:textId="25F3DC45" w:rsidR="006C21C9" w:rsidRPr="006571E1" w:rsidRDefault="006C21C9" w:rsidP="006C21C9">
      <w:pPr>
        <w:pStyle w:val="IDpaper-Title"/>
        <w:spacing w:line="276" w:lineRule="auto"/>
        <w:ind w:left="0"/>
        <w:jc w:val="center"/>
        <w:rPr>
          <w:rFonts w:ascii="Calibri" w:hAnsi="Calibri"/>
          <w:szCs w:val="28"/>
          <w:lang w:val="pt-BR"/>
        </w:rPr>
      </w:pPr>
      <w:r w:rsidRPr="006571E1">
        <w:rPr>
          <w:rFonts w:ascii="Calibri" w:hAnsi="Calibri"/>
          <w:szCs w:val="28"/>
          <w:lang w:val="pt-BR"/>
        </w:rPr>
        <w:t xml:space="preserve">Título do artigo em português </w:t>
      </w:r>
      <w:r w:rsidRPr="006571E1">
        <w:rPr>
          <w:rFonts w:ascii="Calibri" w:hAnsi="Calibri"/>
          <w:color w:val="FF0000"/>
          <w:szCs w:val="28"/>
          <w:lang w:val="pt-BR"/>
        </w:rPr>
        <w:t>(</w:t>
      </w:r>
      <w:proofErr w:type="spellStart"/>
      <w:r w:rsidRPr="006571E1">
        <w:rPr>
          <w:rFonts w:ascii="Calibri" w:hAnsi="Calibri"/>
          <w:color w:val="FF0000"/>
          <w:szCs w:val="28"/>
          <w:lang w:val="pt-BR"/>
        </w:rPr>
        <w:t>Calibri</w:t>
      </w:r>
      <w:proofErr w:type="spellEnd"/>
      <w:r w:rsidRPr="006571E1">
        <w:rPr>
          <w:rFonts w:ascii="Calibri" w:hAnsi="Calibri"/>
          <w:color w:val="FF0000"/>
          <w:szCs w:val="28"/>
          <w:lang w:val="pt-BR"/>
        </w:rPr>
        <w:t xml:space="preserve"> 12 - Negrito)</w:t>
      </w:r>
    </w:p>
    <w:p w14:paraId="7866485E" w14:textId="77777777" w:rsidR="006C21C9" w:rsidRDefault="006C21C9" w:rsidP="006C21C9">
      <w:pPr>
        <w:autoSpaceDE w:val="0"/>
        <w:autoSpaceDN w:val="0"/>
        <w:adjustRightInd w:val="0"/>
        <w:spacing w:line="276" w:lineRule="auto"/>
        <w:jc w:val="both"/>
        <w:rPr>
          <w:rFonts w:ascii="Calibri" w:hAnsi="Calibri" w:cs="Calibri"/>
          <w:b/>
          <w:sz w:val="18"/>
          <w:szCs w:val="18"/>
        </w:rPr>
      </w:pPr>
    </w:p>
    <w:p w14:paraId="06F34818" w14:textId="77777777" w:rsidR="006C21C9" w:rsidRPr="006571E1" w:rsidRDefault="006C21C9" w:rsidP="006C21C9">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Pr>
          <w:rFonts w:ascii="Calibri" w:hAnsi="Calibri" w:cs="Calibri"/>
          <w:b/>
          <w:sz w:val="18"/>
          <w:szCs w:val="18"/>
        </w:rPr>
        <w:t xml:space="preserve"> </w:t>
      </w:r>
      <w:r w:rsidRPr="00A42870">
        <w:rPr>
          <w:rFonts w:ascii="Calibri" w:hAnsi="Calibri" w:cs="Calibri"/>
          <w:color w:val="FF0000"/>
          <w:sz w:val="18"/>
          <w:szCs w:val="18"/>
        </w:rPr>
        <w:t>(</w:t>
      </w:r>
      <w:proofErr w:type="spellStart"/>
      <w:r>
        <w:rPr>
          <w:rFonts w:ascii="Calibri" w:hAnsi="Calibri" w:cs="Calibri"/>
          <w:color w:val="FF0000"/>
          <w:sz w:val="18"/>
          <w:szCs w:val="18"/>
        </w:rPr>
        <w:t>Calibri</w:t>
      </w:r>
      <w:proofErr w:type="spellEnd"/>
      <w:r w:rsidRPr="00A42870">
        <w:rPr>
          <w:rFonts w:ascii="Calibri" w:hAnsi="Calibri" w:cs="Calibri"/>
          <w:color w:val="FF0000"/>
          <w:sz w:val="18"/>
          <w:szCs w:val="18"/>
        </w:rPr>
        <w:t xml:space="preserve"> 9)</w:t>
      </w:r>
    </w:p>
    <w:p w14:paraId="3E2183A1" w14:textId="77777777" w:rsidR="006C21C9"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Objetivo</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 xml:space="preserve">ndicar o objetivo do trabalho, ou seja, aquilo que ele pretende demonstrar ou descrever. </w:t>
      </w:r>
    </w:p>
    <w:p w14:paraId="26C39932" w14:textId="77777777" w:rsidR="006C21C9"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Metodologia</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ndicar o método científico empregado na condução do estudo. No caso dos ensaios teóricos, recomenda-se que o(s) autor(res) indique</w:t>
      </w:r>
      <w:r>
        <w:rPr>
          <w:rFonts w:ascii="Calibri" w:hAnsi="Calibri" w:cs="Calibri"/>
          <w:sz w:val="18"/>
          <w:szCs w:val="18"/>
        </w:rPr>
        <w:t>(</w:t>
      </w:r>
      <w:r w:rsidRPr="003800A6">
        <w:rPr>
          <w:rFonts w:ascii="Calibri" w:hAnsi="Calibri" w:cs="Calibri"/>
          <w:sz w:val="18"/>
          <w:szCs w:val="18"/>
        </w:rPr>
        <w:t>m</w:t>
      </w:r>
      <w:r>
        <w:rPr>
          <w:rFonts w:ascii="Calibri" w:hAnsi="Calibri" w:cs="Calibri"/>
          <w:sz w:val="18"/>
          <w:szCs w:val="18"/>
        </w:rPr>
        <w:t>)</w:t>
      </w:r>
      <w:r w:rsidRPr="003800A6">
        <w:rPr>
          <w:rFonts w:ascii="Calibri" w:hAnsi="Calibri" w:cs="Calibri"/>
          <w:sz w:val="18"/>
          <w:szCs w:val="18"/>
        </w:rPr>
        <w:t xml:space="preserve"> a abordagem teórica adotada. </w:t>
      </w:r>
    </w:p>
    <w:p w14:paraId="38D8E79C" w14:textId="77777777" w:rsidR="006C21C9"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Originalidade/relevância</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ndicar o gap teórico no qual o estudo se insere</w:t>
      </w:r>
      <w:r>
        <w:rPr>
          <w:rFonts w:ascii="Calibri" w:hAnsi="Calibri" w:cs="Calibri"/>
          <w:sz w:val="18"/>
          <w:szCs w:val="18"/>
        </w:rPr>
        <w:t>,</w:t>
      </w:r>
      <w:r w:rsidRPr="003800A6">
        <w:rPr>
          <w:rFonts w:ascii="Calibri" w:hAnsi="Calibri" w:cs="Calibri"/>
          <w:sz w:val="18"/>
          <w:szCs w:val="18"/>
        </w:rPr>
        <w:t xml:space="preserve"> apresentando também a relevância acadêmica da temática. </w:t>
      </w:r>
    </w:p>
    <w:p w14:paraId="30D600CF" w14:textId="77777777" w:rsidR="00140436"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 xml:space="preserve">Resultados </w:t>
      </w:r>
      <w:r>
        <w:rPr>
          <w:rFonts w:ascii="Calibri" w:hAnsi="Calibri" w:cs="Calibri"/>
          <w:sz w:val="18"/>
          <w:szCs w:val="18"/>
        </w:rPr>
        <w:t>-</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ndicar sucintamente os principais resultados alcançados.</w:t>
      </w:r>
    </w:p>
    <w:p w14:paraId="743A1A58" w14:textId="1CE9DFA4" w:rsidR="006C21C9" w:rsidRDefault="006C21C9" w:rsidP="006C21C9">
      <w:pPr>
        <w:autoSpaceDE w:val="0"/>
        <w:autoSpaceDN w:val="0"/>
        <w:adjustRightInd w:val="0"/>
        <w:spacing w:line="276" w:lineRule="auto"/>
        <w:jc w:val="both"/>
        <w:rPr>
          <w:rFonts w:ascii="Calibri" w:hAnsi="Calibri" w:cs="Calibri"/>
          <w:sz w:val="18"/>
          <w:szCs w:val="18"/>
        </w:rPr>
      </w:pPr>
      <w:r w:rsidRPr="00140436">
        <w:rPr>
          <w:rFonts w:ascii="Calibri" w:hAnsi="Calibri" w:cs="Calibri"/>
          <w:b/>
          <w:bCs/>
          <w:sz w:val="18"/>
          <w:szCs w:val="18"/>
        </w:rPr>
        <w:t>Contribuições teóricas/metodológicas</w:t>
      </w:r>
      <w:r>
        <w:rPr>
          <w:rFonts w:ascii="Calibri" w:hAnsi="Calibri" w:cs="Calibri"/>
          <w:sz w:val="18"/>
          <w:szCs w:val="18"/>
        </w:rPr>
        <w:t xml:space="preserve"> - i</w:t>
      </w:r>
      <w:r w:rsidRPr="003800A6">
        <w:rPr>
          <w:rFonts w:ascii="Calibri" w:hAnsi="Calibri" w:cs="Calibri"/>
          <w:sz w:val="18"/>
          <w:szCs w:val="18"/>
        </w:rPr>
        <w:t xml:space="preserve">ndicar as principais implicações teóricas e/ou metodológicas que foram alcançadas por meio dos achados do estudo realizado. </w:t>
      </w:r>
    </w:p>
    <w:p w14:paraId="74119787" w14:textId="77777777" w:rsidR="006C21C9" w:rsidRPr="005922BC" w:rsidRDefault="006C21C9" w:rsidP="006C21C9">
      <w:pPr>
        <w:autoSpaceDE w:val="0"/>
        <w:autoSpaceDN w:val="0"/>
        <w:adjustRightInd w:val="0"/>
        <w:spacing w:line="276" w:lineRule="auto"/>
        <w:jc w:val="both"/>
        <w:rPr>
          <w:rFonts w:ascii="Calibri" w:hAnsi="Calibri" w:cs="Calibri"/>
          <w:b/>
          <w:sz w:val="18"/>
          <w:szCs w:val="18"/>
        </w:rPr>
      </w:pPr>
      <w:r w:rsidRPr="0041248A">
        <w:rPr>
          <w:rFonts w:ascii="Calibri" w:hAnsi="Calibri" w:cs="Calibri"/>
          <w:b/>
          <w:bCs/>
          <w:sz w:val="18"/>
          <w:szCs w:val="18"/>
        </w:rPr>
        <w:t>Contribuições sociais e ambientais</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 xml:space="preserve">ndicar as principais implicações sociais e ambientais alcançadas por meio dos achados do estudo realizado. </w:t>
      </w:r>
      <w:r w:rsidRPr="005922BC">
        <w:rPr>
          <w:rFonts w:ascii="Calibri" w:hAnsi="Calibri" w:cs="Calibri"/>
          <w:color w:val="FF0000"/>
          <w:sz w:val="18"/>
          <w:szCs w:val="18"/>
        </w:rPr>
        <w:t>(</w:t>
      </w:r>
      <w:proofErr w:type="spellStart"/>
      <w:r w:rsidRPr="005922BC">
        <w:rPr>
          <w:rFonts w:ascii="Calibri" w:hAnsi="Calibri" w:cs="Calibri"/>
          <w:color w:val="FF0000"/>
          <w:sz w:val="18"/>
          <w:szCs w:val="18"/>
        </w:rPr>
        <w:t>Calibri</w:t>
      </w:r>
      <w:proofErr w:type="spellEnd"/>
      <w:r w:rsidRPr="005922BC">
        <w:rPr>
          <w:rFonts w:ascii="Calibri" w:hAnsi="Calibri" w:cs="Calibri"/>
          <w:color w:val="FF0000"/>
          <w:sz w:val="18"/>
          <w:szCs w:val="18"/>
        </w:rPr>
        <w:t xml:space="preserve"> 9)</w:t>
      </w:r>
    </w:p>
    <w:p w14:paraId="61EF1618" w14:textId="77777777" w:rsidR="006C21C9" w:rsidRPr="005922BC" w:rsidRDefault="006C21C9" w:rsidP="006C21C9">
      <w:pPr>
        <w:spacing w:line="276" w:lineRule="auto"/>
        <w:jc w:val="both"/>
        <w:rPr>
          <w:rFonts w:ascii="Calibri" w:hAnsi="Calibri" w:cs="Calibri"/>
          <w:b/>
          <w:sz w:val="18"/>
          <w:szCs w:val="18"/>
        </w:rPr>
      </w:pPr>
    </w:p>
    <w:p w14:paraId="2C2F80E5" w14:textId="77777777" w:rsidR="006C21C9" w:rsidRPr="005922BC" w:rsidRDefault="006C21C9" w:rsidP="006C21C9">
      <w:pPr>
        <w:spacing w:line="276" w:lineRule="auto"/>
        <w:jc w:val="both"/>
        <w:rPr>
          <w:rFonts w:ascii="Calibri" w:hAnsi="Calibri" w:cs="Calibri"/>
          <w:sz w:val="18"/>
          <w:szCs w:val="18"/>
        </w:rPr>
      </w:pPr>
      <w:r w:rsidRPr="005922BC">
        <w:rPr>
          <w:rFonts w:ascii="Calibri" w:hAnsi="Calibri" w:cs="Calibri"/>
          <w:b/>
          <w:sz w:val="18"/>
          <w:szCs w:val="18"/>
        </w:rPr>
        <w:t>PALAVRAS-CHAVE</w:t>
      </w:r>
      <w:r w:rsidRPr="005922BC">
        <w:rPr>
          <w:rFonts w:ascii="Calibri" w:hAnsi="Calibri" w:cs="Calibri"/>
          <w:bCs/>
          <w:sz w:val="18"/>
          <w:szCs w:val="18"/>
        </w:rPr>
        <w:t>:</w:t>
      </w:r>
      <w:r w:rsidRPr="005922BC">
        <w:rPr>
          <w:rFonts w:ascii="Calibri" w:hAnsi="Calibri" w:cs="Calibri"/>
          <w:b/>
          <w:sz w:val="18"/>
          <w:szCs w:val="18"/>
        </w:rPr>
        <w:t xml:space="preserve"> </w:t>
      </w:r>
      <w:r w:rsidRPr="005922BC">
        <w:rPr>
          <w:rFonts w:ascii="Calibri" w:hAnsi="Calibri" w:cs="Calibri"/>
          <w:sz w:val="18"/>
          <w:szCs w:val="18"/>
        </w:rPr>
        <w:t xml:space="preserve">Primeira. Segunda. Terceira. </w:t>
      </w:r>
      <w:r w:rsidRPr="005922BC">
        <w:rPr>
          <w:rFonts w:ascii="Calibri" w:hAnsi="Calibri" w:cs="Calibri"/>
          <w:color w:val="FF0000"/>
          <w:sz w:val="18"/>
          <w:szCs w:val="18"/>
        </w:rPr>
        <w:t>(</w:t>
      </w:r>
      <w:proofErr w:type="spellStart"/>
      <w:r w:rsidRPr="005922BC">
        <w:rPr>
          <w:rFonts w:ascii="Calibri" w:hAnsi="Calibri" w:cs="Calibri"/>
          <w:color w:val="FF0000"/>
          <w:sz w:val="18"/>
          <w:szCs w:val="18"/>
        </w:rPr>
        <w:t>Calibri</w:t>
      </w:r>
      <w:proofErr w:type="spellEnd"/>
      <w:r w:rsidRPr="005922BC">
        <w:rPr>
          <w:rFonts w:ascii="Calibri" w:hAnsi="Calibri" w:cs="Calibri"/>
          <w:color w:val="FF0000"/>
          <w:sz w:val="18"/>
          <w:szCs w:val="18"/>
        </w:rPr>
        <w:t xml:space="preserve"> 9)</w:t>
      </w:r>
    </w:p>
    <w:p w14:paraId="3570936E" w14:textId="77777777" w:rsidR="006C21C9" w:rsidRPr="005922BC" w:rsidRDefault="006C21C9" w:rsidP="006C21C9">
      <w:pPr>
        <w:pStyle w:val="IDpaper-Title"/>
        <w:widowControl/>
        <w:spacing w:line="276" w:lineRule="auto"/>
        <w:ind w:left="0"/>
        <w:rPr>
          <w:rFonts w:ascii="Calibri" w:hAnsi="Calibri" w:cs="Calibri"/>
          <w:b w:val="0"/>
          <w:bCs/>
          <w:sz w:val="22"/>
          <w:lang w:val="pt-BR"/>
        </w:rPr>
      </w:pPr>
    </w:p>
    <w:p w14:paraId="3AD4AC51" w14:textId="77777777" w:rsidR="006C21C9" w:rsidRPr="005922BC" w:rsidRDefault="006C21C9" w:rsidP="006C21C9">
      <w:pPr>
        <w:pStyle w:val="IDpaper-Title"/>
        <w:widowControl/>
        <w:spacing w:line="276" w:lineRule="auto"/>
        <w:ind w:left="0"/>
        <w:jc w:val="center"/>
        <w:rPr>
          <w:rFonts w:ascii="Calibri" w:hAnsi="Calibri" w:cs="Calibri"/>
          <w:szCs w:val="22"/>
          <w:lang w:val="pt-BR"/>
        </w:rPr>
      </w:pPr>
      <w:proofErr w:type="spellStart"/>
      <w:r w:rsidRPr="005922BC">
        <w:rPr>
          <w:rFonts w:ascii="Calibri" w:hAnsi="Calibri" w:cs="Calibri"/>
          <w:szCs w:val="22"/>
          <w:lang w:val="pt-BR"/>
        </w:rPr>
        <w:t>Article</w:t>
      </w:r>
      <w:proofErr w:type="spellEnd"/>
      <w:r w:rsidRPr="005922BC">
        <w:rPr>
          <w:rFonts w:ascii="Calibri" w:hAnsi="Calibri" w:cs="Calibri"/>
          <w:szCs w:val="22"/>
          <w:lang w:val="pt-BR"/>
        </w:rPr>
        <w:t xml:space="preserve"> </w:t>
      </w:r>
      <w:proofErr w:type="spellStart"/>
      <w:r w:rsidRPr="005922BC">
        <w:rPr>
          <w:rFonts w:ascii="Calibri" w:hAnsi="Calibri" w:cs="Calibri"/>
          <w:szCs w:val="22"/>
          <w:lang w:val="pt-BR"/>
        </w:rPr>
        <w:t>title</w:t>
      </w:r>
      <w:proofErr w:type="spellEnd"/>
      <w:r w:rsidRPr="005922BC">
        <w:rPr>
          <w:rFonts w:ascii="Calibri" w:hAnsi="Calibri" w:cs="Calibri"/>
          <w:szCs w:val="22"/>
          <w:lang w:val="pt-BR"/>
        </w:rPr>
        <w:t xml:space="preserve"> in </w:t>
      </w:r>
      <w:proofErr w:type="spellStart"/>
      <w:r w:rsidRPr="005922BC">
        <w:rPr>
          <w:rFonts w:ascii="Calibri" w:hAnsi="Calibri" w:cs="Calibri"/>
          <w:szCs w:val="22"/>
          <w:lang w:val="pt-BR"/>
        </w:rPr>
        <w:t>English</w:t>
      </w:r>
      <w:proofErr w:type="spellEnd"/>
    </w:p>
    <w:p w14:paraId="0BE3729A" w14:textId="77777777" w:rsidR="006C21C9" w:rsidRPr="005922BC" w:rsidRDefault="006C21C9" w:rsidP="006C21C9">
      <w:pPr>
        <w:pStyle w:val="NormalWeb"/>
        <w:spacing w:before="0" w:beforeAutospacing="0" w:after="0" w:afterAutospacing="0" w:line="276" w:lineRule="auto"/>
        <w:jc w:val="both"/>
        <w:rPr>
          <w:rStyle w:val="Forte"/>
          <w:rFonts w:ascii="Calibri" w:hAnsi="Calibri" w:cs="Calibri"/>
          <w:sz w:val="18"/>
          <w:szCs w:val="18"/>
        </w:rPr>
      </w:pPr>
    </w:p>
    <w:p w14:paraId="2FB022E3" w14:textId="77777777" w:rsidR="006C21C9" w:rsidRPr="006571E1" w:rsidRDefault="006C21C9" w:rsidP="006C21C9">
      <w:pPr>
        <w:pStyle w:val="NormalWeb"/>
        <w:spacing w:before="0" w:beforeAutospacing="0" w:after="0" w:afterAutospacing="0" w:line="276" w:lineRule="auto"/>
        <w:jc w:val="both"/>
        <w:rPr>
          <w:rFonts w:ascii="Calibri" w:hAnsi="Calibri" w:cs="Calibri"/>
          <w:b/>
          <w:bCs/>
          <w:sz w:val="18"/>
          <w:szCs w:val="18"/>
          <w:lang w:val="en-US"/>
        </w:rPr>
      </w:pPr>
      <w:r w:rsidRPr="006571E1">
        <w:rPr>
          <w:rStyle w:val="Forte"/>
          <w:rFonts w:ascii="Calibri" w:hAnsi="Calibri" w:cs="Calibri"/>
          <w:sz w:val="18"/>
          <w:szCs w:val="18"/>
          <w:lang w:val="en-US"/>
        </w:rPr>
        <w:t xml:space="preserve">ABSTRACT </w:t>
      </w:r>
    </w:p>
    <w:p w14:paraId="13372700"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Objective</w:t>
      </w:r>
      <w:r w:rsidRPr="006571E1">
        <w:rPr>
          <w:rFonts w:ascii="Calibri" w:hAnsi="Calibri" w:cs="Calibri"/>
          <w:sz w:val="18"/>
          <w:szCs w:val="18"/>
          <w:lang w:val="en-US"/>
        </w:rPr>
        <w:t xml:space="preserve"> – Indicate the purpose of the study, specifying what it aims to demonstrate or describe.</w:t>
      </w:r>
    </w:p>
    <w:p w14:paraId="45DFD7E2"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Methodology</w:t>
      </w:r>
      <w:r w:rsidRPr="006571E1">
        <w:rPr>
          <w:rFonts w:ascii="Calibri" w:hAnsi="Calibri" w:cs="Calibri"/>
          <w:sz w:val="18"/>
          <w:szCs w:val="18"/>
          <w:lang w:val="en-US"/>
        </w:rPr>
        <w:t xml:space="preserve"> – Specify the scientific method used to conduct the research. For theoretical essays, the author(s) should indicate the theoretical approach adopted.</w:t>
      </w:r>
    </w:p>
    <w:p w14:paraId="3769CB60"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Originality/Relevance</w:t>
      </w:r>
      <w:r w:rsidRPr="006571E1">
        <w:rPr>
          <w:rFonts w:ascii="Calibri" w:hAnsi="Calibri" w:cs="Calibri"/>
          <w:sz w:val="18"/>
          <w:szCs w:val="18"/>
          <w:lang w:val="en-US"/>
        </w:rPr>
        <w:t xml:space="preserve"> – Indicate the theoretical gap the study addresses, and present the academic relevance of the topic.</w:t>
      </w:r>
    </w:p>
    <w:p w14:paraId="70ABE648"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Results</w:t>
      </w:r>
      <w:r w:rsidRPr="006571E1">
        <w:rPr>
          <w:rFonts w:ascii="Calibri" w:hAnsi="Calibri" w:cs="Calibri"/>
          <w:sz w:val="18"/>
          <w:szCs w:val="18"/>
          <w:lang w:val="en-US"/>
        </w:rPr>
        <w:t xml:space="preserve"> – Briefly outline the main results achieved.</w:t>
      </w:r>
    </w:p>
    <w:p w14:paraId="0DAE5225"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Theoretical/Methodological Contributions</w:t>
      </w:r>
      <w:r w:rsidRPr="006571E1">
        <w:rPr>
          <w:rFonts w:ascii="Calibri" w:hAnsi="Calibri" w:cs="Calibri"/>
          <w:sz w:val="18"/>
          <w:szCs w:val="18"/>
          <w:lang w:val="en-US"/>
        </w:rPr>
        <w:t xml:space="preserve"> – Specify the key theoretical and/or methodological implications derived from the study's findings.</w:t>
      </w:r>
    </w:p>
    <w:p w14:paraId="7391FDD3"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Social and Environmental Contributions</w:t>
      </w:r>
      <w:r w:rsidRPr="006571E1">
        <w:rPr>
          <w:rFonts w:ascii="Calibri" w:hAnsi="Calibri" w:cs="Calibri"/>
          <w:sz w:val="18"/>
          <w:szCs w:val="18"/>
          <w:lang w:val="en-US"/>
        </w:rPr>
        <w:t xml:space="preserve"> – Indicate the main social and environmental implications resulting from the study's findings. </w:t>
      </w:r>
    </w:p>
    <w:p w14:paraId="42C3842F" w14:textId="77777777" w:rsidR="006C21C9" w:rsidRPr="005922BC" w:rsidRDefault="006C21C9" w:rsidP="006C21C9">
      <w:pPr>
        <w:pStyle w:val="NormalWeb"/>
        <w:spacing w:before="0" w:beforeAutospacing="0" w:after="0" w:afterAutospacing="0" w:line="276" w:lineRule="auto"/>
        <w:jc w:val="both"/>
        <w:rPr>
          <w:rStyle w:val="Forte"/>
          <w:rFonts w:ascii="Calibri" w:hAnsi="Calibri" w:cs="Calibri"/>
          <w:sz w:val="18"/>
          <w:szCs w:val="18"/>
          <w:lang w:val="en-US"/>
        </w:rPr>
      </w:pPr>
    </w:p>
    <w:p w14:paraId="61B2D4B7" w14:textId="77777777" w:rsidR="006C21C9" w:rsidRPr="005922BC"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5922BC">
        <w:rPr>
          <w:rStyle w:val="Forte"/>
          <w:rFonts w:ascii="Calibri" w:hAnsi="Calibri" w:cs="Calibri"/>
          <w:sz w:val="18"/>
          <w:szCs w:val="18"/>
          <w:lang w:val="en-US"/>
        </w:rPr>
        <w:t>KEYWORDS:</w:t>
      </w:r>
      <w:r w:rsidRPr="005922BC">
        <w:rPr>
          <w:rFonts w:ascii="Calibri" w:hAnsi="Calibri" w:cs="Calibri"/>
          <w:sz w:val="18"/>
          <w:szCs w:val="18"/>
          <w:lang w:val="en-US"/>
        </w:rPr>
        <w:t xml:space="preserve"> First. Second. Third. </w:t>
      </w:r>
    </w:p>
    <w:p w14:paraId="249761ED" w14:textId="77777777" w:rsidR="006C21C9" w:rsidRPr="005922BC" w:rsidRDefault="006C21C9" w:rsidP="006C21C9">
      <w:pPr>
        <w:pStyle w:val="NormalWeb"/>
        <w:spacing w:before="0" w:beforeAutospacing="0" w:after="0" w:afterAutospacing="0" w:line="276" w:lineRule="auto"/>
        <w:jc w:val="both"/>
        <w:rPr>
          <w:rFonts w:ascii="Calibri" w:hAnsi="Calibri" w:cs="Calibri"/>
          <w:i/>
          <w:iCs/>
          <w:sz w:val="18"/>
          <w:szCs w:val="18"/>
          <w:lang w:val="en-US"/>
        </w:rPr>
      </w:pPr>
    </w:p>
    <w:p w14:paraId="5E9474B9" w14:textId="77777777" w:rsidR="006C21C9" w:rsidRPr="005922BC" w:rsidRDefault="006C21C9" w:rsidP="006C21C9">
      <w:pPr>
        <w:pStyle w:val="NormalWeb"/>
        <w:spacing w:before="0" w:beforeAutospacing="0" w:after="0" w:afterAutospacing="0" w:line="276" w:lineRule="auto"/>
        <w:jc w:val="both"/>
        <w:rPr>
          <w:rFonts w:ascii="Calibri" w:hAnsi="Calibri" w:cs="Calibri"/>
          <w:i/>
          <w:iCs/>
          <w:sz w:val="18"/>
          <w:szCs w:val="18"/>
          <w:lang w:val="en-US"/>
        </w:rPr>
      </w:pPr>
    </w:p>
    <w:p w14:paraId="004EBCD2" w14:textId="77777777" w:rsidR="006C21C9" w:rsidRDefault="006C21C9" w:rsidP="006C21C9">
      <w:pPr>
        <w:pStyle w:val="IDpaper-Title"/>
        <w:widowControl/>
        <w:spacing w:line="276" w:lineRule="auto"/>
        <w:ind w:left="0"/>
        <w:jc w:val="center"/>
        <w:rPr>
          <w:rFonts w:ascii="Calibri" w:hAnsi="Calibri" w:cs="Calibri"/>
          <w:szCs w:val="22"/>
          <w:lang w:val="en-US"/>
        </w:rPr>
      </w:pPr>
      <w:r w:rsidRPr="006571E1">
        <w:rPr>
          <w:rFonts w:ascii="Calibri" w:hAnsi="Calibri" w:cs="Calibri"/>
          <w:szCs w:val="22"/>
          <w:lang w:val="en-US"/>
        </w:rPr>
        <w:t>Article title in Spanish</w:t>
      </w:r>
    </w:p>
    <w:p w14:paraId="67AE6F12" w14:textId="77777777" w:rsidR="006C21C9" w:rsidRPr="006571E1" w:rsidRDefault="006C21C9" w:rsidP="006C21C9">
      <w:pPr>
        <w:pStyle w:val="IDpaper-Title"/>
        <w:widowControl/>
        <w:spacing w:line="276" w:lineRule="auto"/>
        <w:ind w:left="0"/>
        <w:rPr>
          <w:rFonts w:ascii="Calibri" w:hAnsi="Calibri" w:cs="Calibri"/>
          <w:szCs w:val="22"/>
          <w:lang w:val="en-US"/>
        </w:rPr>
      </w:pPr>
    </w:p>
    <w:p w14:paraId="29E7FAE1"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 xml:space="preserve">RESUMEN </w:t>
      </w:r>
    </w:p>
    <w:p w14:paraId="43905CD5"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Objetivo</w:t>
      </w:r>
      <w:r w:rsidRPr="006571E1">
        <w:rPr>
          <w:rFonts w:ascii="Calibri" w:hAnsi="Calibri" w:cs="Calibri"/>
          <w:sz w:val="18"/>
          <w:szCs w:val="18"/>
        </w:rPr>
        <w:t xml:space="preserve"> – Indicar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propósito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es </w:t>
      </w:r>
      <w:proofErr w:type="spellStart"/>
      <w:r w:rsidRPr="006571E1">
        <w:rPr>
          <w:rFonts w:ascii="Calibri" w:hAnsi="Calibri" w:cs="Calibri"/>
          <w:sz w:val="18"/>
          <w:szCs w:val="18"/>
        </w:rPr>
        <w:t>decir</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lo</w:t>
      </w:r>
      <w:proofErr w:type="spellEnd"/>
      <w:r w:rsidRPr="006571E1">
        <w:rPr>
          <w:rFonts w:ascii="Calibri" w:hAnsi="Calibri" w:cs="Calibri"/>
          <w:sz w:val="18"/>
          <w:szCs w:val="18"/>
        </w:rPr>
        <w:t xml:space="preserve"> que se pretende demostrar o </w:t>
      </w:r>
      <w:proofErr w:type="spellStart"/>
      <w:r w:rsidRPr="006571E1">
        <w:rPr>
          <w:rFonts w:ascii="Calibri" w:hAnsi="Calibri" w:cs="Calibri"/>
          <w:sz w:val="18"/>
          <w:szCs w:val="18"/>
        </w:rPr>
        <w:t>describir</w:t>
      </w:r>
      <w:proofErr w:type="spellEnd"/>
      <w:r w:rsidRPr="006571E1">
        <w:rPr>
          <w:rFonts w:ascii="Calibri" w:hAnsi="Calibri" w:cs="Calibri"/>
          <w:sz w:val="18"/>
          <w:szCs w:val="18"/>
        </w:rPr>
        <w:t>.</w:t>
      </w:r>
    </w:p>
    <w:p w14:paraId="14464214"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proofErr w:type="spellStart"/>
      <w:r w:rsidRPr="006571E1">
        <w:rPr>
          <w:rStyle w:val="Forte"/>
          <w:rFonts w:ascii="Calibri" w:hAnsi="Calibri" w:cs="Calibri"/>
          <w:sz w:val="18"/>
          <w:szCs w:val="18"/>
        </w:rPr>
        <w:t>Metodología</w:t>
      </w:r>
      <w:proofErr w:type="spellEnd"/>
      <w:r w:rsidRPr="006571E1">
        <w:rPr>
          <w:rFonts w:ascii="Calibri" w:hAnsi="Calibri" w:cs="Calibri"/>
          <w:sz w:val="18"/>
          <w:szCs w:val="18"/>
        </w:rPr>
        <w:t xml:space="preserve"> – Indicar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método científico </w:t>
      </w:r>
      <w:proofErr w:type="spellStart"/>
      <w:r w:rsidRPr="006571E1">
        <w:rPr>
          <w:rFonts w:ascii="Calibri" w:hAnsi="Calibri" w:cs="Calibri"/>
          <w:sz w:val="18"/>
          <w:szCs w:val="18"/>
        </w:rPr>
        <w:t>empleado</w:t>
      </w:r>
      <w:proofErr w:type="spellEnd"/>
      <w:r w:rsidRPr="006571E1">
        <w:rPr>
          <w:rFonts w:ascii="Calibri" w:hAnsi="Calibri" w:cs="Calibri"/>
          <w:sz w:val="18"/>
          <w:szCs w:val="18"/>
        </w:rPr>
        <w:t xml:space="preserve"> para </w:t>
      </w:r>
      <w:proofErr w:type="spellStart"/>
      <w:r w:rsidRPr="006571E1">
        <w:rPr>
          <w:rFonts w:ascii="Calibri" w:hAnsi="Calibri" w:cs="Calibri"/>
          <w:sz w:val="18"/>
          <w:szCs w:val="18"/>
        </w:rPr>
        <w:t>la</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realización</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En</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caso de </w:t>
      </w:r>
      <w:proofErr w:type="spellStart"/>
      <w:r w:rsidRPr="006571E1">
        <w:rPr>
          <w:rFonts w:ascii="Calibri" w:hAnsi="Calibri" w:cs="Calibri"/>
          <w:sz w:val="18"/>
          <w:szCs w:val="18"/>
        </w:rPr>
        <w:t>ensayos</w:t>
      </w:r>
      <w:proofErr w:type="spellEnd"/>
      <w:r w:rsidRPr="006571E1">
        <w:rPr>
          <w:rFonts w:ascii="Calibri" w:hAnsi="Calibri" w:cs="Calibri"/>
          <w:sz w:val="18"/>
          <w:szCs w:val="18"/>
        </w:rPr>
        <w:t xml:space="preserve"> teóricos, se </w:t>
      </w:r>
      <w:proofErr w:type="spellStart"/>
      <w:r w:rsidRPr="006571E1">
        <w:rPr>
          <w:rFonts w:ascii="Calibri" w:hAnsi="Calibri" w:cs="Calibri"/>
          <w:sz w:val="18"/>
          <w:szCs w:val="18"/>
        </w:rPr>
        <w:t>recomienda</w:t>
      </w:r>
      <w:proofErr w:type="spellEnd"/>
      <w:r w:rsidRPr="006571E1">
        <w:rPr>
          <w:rFonts w:ascii="Calibri" w:hAnsi="Calibri" w:cs="Calibri"/>
          <w:sz w:val="18"/>
          <w:szCs w:val="18"/>
        </w:rPr>
        <w:t xml:space="preserve"> que </w:t>
      </w:r>
      <w:proofErr w:type="spellStart"/>
      <w:r w:rsidRPr="006571E1">
        <w:rPr>
          <w:rFonts w:ascii="Calibri" w:hAnsi="Calibri" w:cs="Calibri"/>
          <w:sz w:val="18"/>
          <w:szCs w:val="18"/>
        </w:rPr>
        <w:t>el</w:t>
      </w:r>
      <w:proofErr w:type="spellEnd"/>
      <w:r w:rsidRPr="006571E1">
        <w:rPr>
          <w:rFonts w:ascii="Calibri" w:hAnsi="Calibri" w:cs="Calibri"/>
          <w:sz w:val="18"/>
          <w:szCs w:val="18"/>
        </w:rPr>
        <w:t>/</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autor(es) </w:t>
      </w:r>
      <w:proofErr w:type="spellStart"/>
      <w:r w:rsidRPr="006571E1">
        <w:rPr>
          <w:rFonts w:ascii="Calibri" w:hAnsi="Calibri" w:cs="Calibri"/>
          <w:sz w:val="18"/>
          <w:szCs w:val="18"/>
        </w:rPr>
        <w:t>especifiquen</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enfoque teórico adoptado.</w:t>
      </w:r>
      <w:r w:rsidRPr="006571E1">
        <w:rPr>
          <w:rFonts w:ascii="Calibri" w:hAnsi="Calibri" w:cs="Calibri"/>
          <w:sz w:val="18"/>
          <w:szCs w:val="18"/>
        </w:rPr>
        <w:br/>
      </w:r>
      <w:proofErr w:type="spellStart"/>
      <w:r w:rsidRPr="006571E1">
        <w:rPr>
          <w:rStyle w:val="Forte"/>
          <w:rFonts w:ascii="Calibri" w:hAnsi="Calibri" w:cs="Calibri"/>
          <w:sz w:val="18"/>
          <w:szCs w:val="18"/>
        </w:rPr>
        <w:t>Originalidad</w:t>
      </w:r>
      <w:proofErr w:type="spellEnd"/>
      <w:r w:rsidRPr="006571E1">
        <w:rPr>
          <w:rStyle w:val="Forte"/>
          <w:rFonts w:ascii="Calibri" w:hAnsi="Calibri" w:cs="Calibri"/>
          <w:sz w:val="18"/>
          <w:szCs w:val="18"/>
        </w:rPr>
        <w:t>/</w:t>
      </w:r>
      <w:proofErr w:type="spellStart"/>
      <w:r w:rsidRPr="006571E1">
        <w:rPr>
          <w:rStyle w:val="Forte"/>
          <w:rFonts w:ascii="Calibri" w:hAnsi="Calibri" w:cs="Calibri"/>
          <w:sz w:val="18"/>
          <w:szCs w:val="18"/>
        </w:rPr>
        <w:t>Relevancia</w:t>
      </w:r>
      <w:proofErr w:type="spellEnd"/>
      <w:r w:rsidRPr="006571E1">
        <w:rPr>
          <w:rFonts w:ascii="Calibri" w:hAnsi="Calibri" w:cs="Calibri"/>
          <w:sz w:val="18"/>
          <w:szCs w:val="18"/>
        </w:rPr>
        <w:t xml:space="preserve"> – Indicar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vacío</w:t>
      </w:r>
      <w:proofErr w:type="spellEnd"/>
      <w:r w:rsidRPr="006571E1">
        <w:rPr>
          <w:rFonts w:ascii="Calibri" w:hAnsi="Calibri" w:cs="Calibri"/>
          <w:sz w:val="18"/>
          <w:szCs w:val="18"/>
        </w:rPr>
        <w:t xml:space="preserve"> teórico que aborda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y </w:t>
      </w:r>
      <w:proofErr w:type="spellStart"/>
      <w:r w:rsidRPr="006571E1">
        <w:rPr>
          <w:rFonts w:ascii="Calibri" w:hAnsi="Calibri" w:cs="Calibri"/>
          <w:sz w:val="18"/>
          <w:szCs w:val="18"/>
        </w:rPr>
        <w:t>señalar</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la</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relevancia</w:t>
      </w:r>
      <w:proofErr w:type="spellEnd"/>
      <w:r w:rsidRPr="006571E1">
        <w:rPr>
          <w:rFonts w:ascii="Calibri" w:hAnsi="Calibri" w:cs="Calibri"/>
          <w:sz w:val="18"/>
          <w:szCs w:val="18"/>
        </w:rPr>
        <w:t xml:space="preserve"> académica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tema.</w:t>
      </w:r>
    </w:p>
    <w:p w14:paraId="6661C5EA"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Resultados</w:t>
      </w:r>
      <w:r w:rsidRPr="006571E1">
        <w:rPr>
          <w:rFonts w:ascii="Calibri" w:hAnsi="Calibri" w:cs="Calibri"/>
          <w:sz w:val="18"/>
          <w:szCs w:val="18"/>
        </w:rPr>
        <w:t xml:space="preserve"> – Indicar brevemente </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principales</w:t>
      </w:r>
      <w:proofErr w:type="spellEnd"/>
      <w:r w:rsidRPr="006571E1">
        <w:rPr>
          <w:rFonts w:ascii="Calibri" w:hAnsi="Calibri" w:cs="Calibri"/>
          <w:sz w:val="18"/>
          <w:szCs w:val="18"/>
        </w:rPr>
        <w:t xml:space="preserve"> resultados </w:t>
      </w:r>
      <w:proofErr w:type="spellStart"/>
      <w:r w:rsidRPr="006571E1">
        <w:rPr>
          <w:rFonts w:ascii="Calibri" w:hAnsi="Calibri" w:cs="Calibri"/>
          <w:sz w:val="18"/>
          <w:szCs w:val="18"/>
        </w:rPr>
        <w:t>alcanzados</w:t>
      </w:r>
      <w:proofErr w:type="spellEnd"/>
      <w:r w:rsidRPr="006571E1">
        <w:rPr>
          <w:rFonts w:ascii="Calibri" w:hAnsi="Calibri" w:cs="Calibri"/>
          <w:sz w:val="18"/>
          <w:szCs w:val="18"/>
        </w:rPr>
        <w:t>.</w:t>
      </w:r>
    </w:p>
    <w:p w14:paraId="4FF29B3E"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proofErr w:type="spellStart"/>
      <w:r w:rsidRPr="006571E1">
        <w:rPr>
          <w:rStyle w:val="Forte"/>
          <w:rFonts w:ascii="Calibri" w:hAnsi="Calibri" w:cs="Calibri"/>
          <w:sz w:val="18"/>
          <w:szCs w:val="18"/>
        </w:rPr>
        <w:t>Contribuciones</w:t>
      </w:r>
      <w:proofErr w:type="spellEnd"/>
      <w:r w:rsidRPr="006571E1">
        <w:rPr>
          <w:rStyle w:val="Forte"/>
          <w:rFonts w:ascii="Calibri" w:hAnsi="Calibri" w:cs="Calibri"/>
          <w:sz w:val="18"/>
          <w:szCs w:val="18"/>
        </w:rPr>
        <w:t xml:space="preserve"> Teóricas/Metodológicas</w:t>
      </w:r>
      <w:r w:rsidRPr="006571E1">
        <w:rPr>
          <w:rFonts w:ascii="Calibri" w:hAnsi="Calibri" w:cs="Calibri"/>
          <w:sz w:val="18"/>
          <w:szCs w:val="18"/>
        </w:rPr>
        <w:t xml:space="preserve"> – Indicar </w:t>
      </w:r>
      <w:proofErr w:type="spellStart"/>
      <w:r w:rsidRPr="006571E1">
        <w:rPr>
          <w:rFonts w:ascii="Calibri" w:hAnsi="Calibri" w:cs="Calibri"/>
          <w:sz w:val="18"/>
          <w:szCs w:val="18"/>
        </w:rPr>
        <w:t>las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principales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implicaciones</w:t>
      </w:r>
      <w:proofErr w:type="spellEnd"/>
      <w:r w:rsidRPr="006571E1">
        <w:rPr>
          <w:rFonts w:ascii="Calibri" w:hAnsi="Calibri" w:cs="Calibri"/>
          <w:sz w:val="18"/>
          <w:szCs w:val="18"/>
        </w:rPr>
        <w:t xml:space="preserve"> teóricas y/o metodológicas derivadas de </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hallazgos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w:t>
      </w:r>
    </w:p>
    <w:p w14:paraId="293A6F51"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proofErr w:type="spellStart"/>
      <w:r w:rsidRPr="006571E1">
        <w:rPr>
          <w:rStyle w:val="Forte"/>
          <w:rFonts w:ascii="Calibri" w:hAnsi="Calibri" w:cs="Calibri"/>
          <w:sz w:val="18"/>
          <w:szCs w:val="18"/>
        </w:rPr>
        <w:t>Contribuciones</w:t>
      </w:r>
      <w:proofErr w:type="spellEnd"/>
      <w:r w:rsidRPr="006571E1">
        <w:rPr>
          <w:rStyle w:val="Forte"/>
          <w:rFonts w:ascii="Calibri" w:hAnsi="Calibri" w:cs="Calibri"/>
          <w:sz w:val="18"/>
          <w:szCs w:val="18"/>
        </w:rPr>
        <w:t xml:space="preserve"> Sociales y </w:t>
      </w:r>
      <w:proofErr w:type="spellStart"/>
      <w:r w:rsidRPr="006571E1">
        <w:rPr>
          <w:rStyle w:val="Forte"/>
          <w:rFonts w:ascii="Calibri" w:hAnsi="Calibri" w:cs="Calibri"/>
          <w:sz w:val="18"/>
          <w:szCs w:val="18"/>
        </w:rPr>
        <w:t>Ambientales</w:t>
      </w:r>
      <w:proofErr w:type="spellEnd"/>
      <w:r w:rsidRPr="006571E1">
        <w:rPr>
          <w:rFonts w:ascii="Calibri" w:hAnsi="Calibri" w:cs="Calibri"/>
          <w:sz w:val="18"/>
          <w:szCs w:val="18"/>
        </w:rPr>
        <w:t xml:space="preserve"> – Indicar </w:t>
      </w:r>
      <w:proofErr w:type="spellStart"/>
      <w:r w:rsidRPr="006571E1">
        <w:rPr>
          <w:rFonts w:ascii="Calibri" w:hAnsi="Calibri" w:cs="Calibri"/>
          <w:sz w:val="18"/>
          <w:szCs w:val="18"/>
        </w:rPr>
        <w:t>las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principales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implicaciones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sociales</w:t>
      </w:r>
      <w:proofErr w:type="spellEnd"/>
      <w:r w:rsidRPr="006571E1">
        <w:rPr>
          <w:rFonts w:ascii="Calibri" w:hAnsi="Calibri" w:cs="Calibri"/>
          <w:sz w:val="18"/>
          <w:szCs w:val="18"/>
        </w:rPr>
        <w:t xml:space="preserve"> y </w:t>
      </w:r>
      <w:proofErr w:type="spellStart"/>
      <w:r w:rsidRPr="006571E1">
        <w:rPr>
          <w:rFonts w:ascii="Calibri" w:hAnsi="Calibri" w:cs="Calibri"/>
          <w:sz w:val="18"/>
          <w:szCs w:val="18"/>
        </w:rPr>
        <w:t>ambientales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obtenidas</w:t>
      </w:r>
      <w:proofErr w:type="spellEnd"/>
      <w:r w:rsidRPr="006571E1">
        <w:rPr>
          <w:rFonts w:ascii="Calibri" w:hAnsi="Calibri" w:cs="Calibri"/>
          <w:sz w:val="18"/>
          <w:szCs w:val="18"/>
        </w:rPr>
        <w:t xml:space="preserve"> a partir de </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hallazgos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w:t>
      </w:r>
    </w:p>
    <w:p w14:paraId="41CD4F71" w14:textId="77777777" w:rsidR="006C21C9" w:rsidRPr="006571E1" w:rsidRDefault="006C21C9" w:rsidP="006C21C9">
      <w:pPr>
        <w:pStyle w:val="NormalWeb"/>
        <w:spacing w:before="0" w:beforeAutospacing="0" w:after="0" w:afterAutospacing="0" w:line="276" w:lineRule="auto"/>
        <w:rPr>
          <w:rStyle w:val="Forte"/>
          <w:rFonts w:ascii="Calibri" w:hAnsi="Calibri" w:cs="Calibri"/>
          <w:sz w:val="18"/>
          <w:szCs w:val="18"/>
        </w:rPr>
      </w:pPr>
    </w:p>
    <w:p w14:paraId="4CDBAFA9" w14:textId="631C0B27" w:rsidR="00EA38E1" w:rsidRPr="00EA38E1" w:rsidRDefault="006C21C9" w:rsidP="00EA38E1">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PALABRAS CLAVE:</w:t>
      </w:r>
      <w:r w:rsidRPr="006571E1">
        <w:rPr>
          <w:rFonts w:ascii="Calibri" w:hAnsi="Calibri" w:cs="Calibri"/>
          <w:sz w:val="18"/>
          <w:szCs w:val="18"/>
        </w:rPr>
        <w:t xml:space="preserve"> </w:t>
      </w:r>
      <w:proofErr w:type="spellStart"/>
      <w:r w:rsidRPr="006571E1">
        <w:rPr>
          <w:rFonts w:ascii="Calibri" w:hAnsi="Calibri" w:cs="Calibri"/>
          <w:sz w:val="18"/>
          <w:szCs w:val="18"/>
        </w:rPr>
        <w:t>Primera</w:t>
      </w:r>
      <w:proofErr w:type="spellEnd"/>
      <w:r w:rsidRPr="006571E1">
        <w:rPr>
          <w:rFonts w:ascii="Calibri" w:hAnsi="Calibri" w:cs="Calibri"/>
          <w:sz w:val="18"/>
          <w:szCs w:val="18"/>
        </w:rPr>
        <w:t>. Segunda. Tercera.</w:t>
      </w:r>
    </w:p>
    <w:p w14:paraId="3AB681F7" w14:textId="77777777" w:rsidR="00EA38E1" w:rsidRDefault="00EA38E1">
      <w:pPr>
        <w:rPr>
          <w:rFonts w:ascii="Calibri" w:hAnsi="Calibri" w:cs="Calibri"/>
          <w:color w:val="FF0000"/>
          <w:sz w:val="18"/>
          <w:szCs w:val="18"/>
          <w:shd w:val="clear" w:color="auto" w:fill="FFFF00"/>
        </w:rPr>
      </w:pPr>
    </w:p>
    <w:p w14:paraId="0A967FCE" w14:textId="6A67C70E" w:rsidR="00EA38E1" w:rsidRDefault="00EA38E1" w:rsidP="00EA38E1">
      <w:pPr>
        <w:pStyle w:val="IDpaper-Title"/>
        <w:widowControl/>
        <w:spacing w:line="276" w:lineRule="auto"/>
        <w:ind w:left="0"/>
        <w:jc w:val="both"/>
        <w:rPr>
          <w:rFonts w:ascii="Calibri" w:hAnsi="Calibri" w:cs="Calibri"/>
          <w:color w:val="FF0000"/>
          <w:sz w:val="22"/>
          <w:szCs w:val="22"/>
          <w:lang w:val="pt-BR"/>
        </w:rPr>
      </w:pPr>
      <w:r w:rsidRPr="00EA38E1">
        <w:rPr>
          <w:rFonts w:ascii="Calibri" w:hAnsi="Calibri" w:cs="Calibri"/>
          <w:bCs/>
          <w:color w:val="FF0000"/>
          <w:sz w:val="22"/>
          <w:szCs w:val="22"/>
          <w:lang w:val="pt-BR"/>
        </w:rPr>
        <w:t>Atenção</w:t>
      </w:r>
      <w:r w:rsidRPr="00EA38E1">
        <w:rPr>
          <w:rFonts w:ascii="Calibri" w:hAnsi="Calibri" w:cs="Calibri"/>
          <w:bCs/>
          <w:color w:val="FF0000"/>
          <w:sz w:val="22"/>
          <w:szCs w:val="22"/>
          <w:u w:val="single"/>
          <w:lang w:val="pt-BR"/>
        </w:rPr>
        <w:t>:</w:t>
      </w:r>
      <w:r w:rsidRPr="00EA38E1">
        <w:rPr>
          <w:rFonts w:ascii="Calibri" w:hAnsi="Calibri" w:cs="Calibri"/>
          <w:color w:val="FF0000"/>
          <w:sz w:val="22"/>
          <w:szCs w:val="22"/>
          <w:u w:val="single"/>
          <w:lang w:val="pt-BR"/>
        </w:rPr>
        <w:t xml:space="preserve"> A inclusão de um resumo gráfico é opcional.</w:t>
      </w:r>
      <w:r w:rsidRPr="00EA38E1">
        <w:rPr>
          <w:rFonts w:ascii="Calibri" w:hAnsi="Calibri" w:cs="Calibri"/>
          <w:color w:val="FF0000"/>
          <w:sz w:val="22"/>
          <w:szCs w:val="22"/>
          <w:lang w:val="pt-BR"/>
        </w:rPr>
        <w:t xml:space="preserve"> </w:t>
      </w:r>
      <w:r w:rsidRPr="00EA38E1">
        <w:rPr>
          <w:rFonts w:ascii="Calibri" w:hAnsi="Calibri" w:cs="Calibri"/>
          <w:b w:val="0"/>
          <w:bCs/>
          <w:color w:val="FF0000"/>
          <w:sz w:val="22"/>
          <w:szCs w:val="22"/>
          <w:lang w:val="pt-BR"/>
        </w:rPr>
        <w:t>No entanto, sua inserção é recomendada, pois pode agregar valor ao artigo.</w:t>
      </w:r>
    </w:p>
    <w:p w14:paraId="462C2AB8" w14:textId="77777777" w:rsidR="00EA38E1" w:rsidRPr="00EA38E1" w:rsidRDefault="00EA38E1" w:rsidP="00EA38E1">
      <w:pPr>
        <w:pStyle w:val="IDpaper-Title"/>
        <w:widowControl/>
        <w:spacing w:line="276" w:lineRule="auto"/>
        <w:ind w:left="0"/>
        <w:jc w:val="both"/>
        <w:rPr>
          <w:rFonts w:ascii="Calibri" w:hAnsi="Calibri" w:cs="Calibri"/>
          <w:b w:val="0"/>
          <w:bCs/>
          <w:color w:val="FF0000"/>
          <w:sz w:val="22"/>
          <w:szCs w:val="22"/>
          <w:lang w:val="pt-BR"/>
        </w:rPr>
      </w:pPr>
    </w:p>
    <w:p w14:paraId="1F482B00" w14:textId="77777777" w:rsidR="009C49C7" w:rsidRDefault="009C49C7" w:rsidP="009C49C7">
      <w:pPr>
        <w:pStyle w:val="IDpaper-Title"/>
        <w:widowControl/>
        <w:spacing w:line="276" w:lineRule="auto"/>
        <w:ind w:left="0"/>
        <w:rPr>
          <w:rFonts w:ascii="Calibri" w:hAnsi="Calibri" w:cs="Calibri"/>
          <w:color w:val="FF0000"/>
          <w:sz w:val="18"/>
          <w:szCs w:val="18"/>
          <w:lang w:val="pt-BR"/>
        </w:rPr>
      </w:pPr>
      <w:r w:rsidRPr="00BC4EE2">
        <w:rPr>
          <w:rFonts w:ascii="Calibri" w:hAnsi="Calibri" w:cs="Calibri"/>
          <w:kern w:val="0"/>
          <w:sz w:val="18"/>
          <w:szCs w:val="18"/>
          <w:lang w:val="pt-BR" w:eastAsia="pt-BR"/>
        </w:rPr>
        <w:t>RESUMO GRÁFICO</w:t>
      </w:r>
      <w:r>
        <w:rPr>
          <w:rFonts w:ascii="Calibri" w:hAnsi="Calibri" w:cs="Calibri"/>
          <w:kern w:val="0"/>
          <w:sz w:val="18"/>
          <w:szCs w:val="18"/>
          <w:lang w:val="pt-BR" w:eastAsia="pt-BR"/>
        </w:rPr>
        <w:t xml:space="preserve"> </w:t>
      </w:r>
      <w:r w:rsidRPr="00BC4EE2">
        <w:rPr>
          <w:rFonts w:ascii="Calibri" w:hAnsi="Calibri" w:cs="Calibri"/>
          <w:color w:val="FF0000"/>
          <w:sz w:val="18"/>
          <w:szCs w:val="18"/>
          <w:lang w:val="pt-BR"/>
        </w:rPr>
        <w:t>(</w:t>
      </w:r>
      <w:proofErr w:type="spellStart"/>
      <w:r w:rsidRPr="00BC4EE2">
        <w:rPr>
          <w:rFonts w:ascii="Calibri" w:hAnsi="Calibri" w:cs="Calibri"/>
          <w:color w:val="FF0000"/>
          <w:sz w:val="18"/>
          <w:szCs w:val="18"/>
          <w:lang w:val="pt-BR"/>
        </w:rPr>
        <w:t>Calibri</w:t>
      </w:r>
      <w:proofErr w:type="spellEnd"/>
      <w:r w:rsidRPr="00BC4EE2">
        <w:rPr>
          <w:rFonts w:ascii="Calibri" w:hAnsi="Calibri" w:cs="Calibri"/>
          <w:color w:val="FF0000"/>
          <w:sz w:val="18"/>
          <w:szCs w:val="18"/>
          <w:lang w:val="pt-BR"/>
        </w:rPr>
        <w:t xml:space="preserve"> 9)</w:t>
      </w:r>
    </w:p>
    <w:p w14:paraId="49A916B0" w14:textId="77777777" w:rsidR="00140436" w:rsidRDefault="00140436" w:rsidP="009C49C7">
      <w:pPr>
        <w:pStyle w:val="IDpaper-Title"/>
        <w:widowControl/>
        <w:spacing w:line="276" w:lineRule="auto"/>
        <w:ind w:left="0"/>
        <w:rPr>
          <w:rFonts w:ascii="Calibri" w:hAnsi="Calibri" w:cs="Calibri"/>
          <w:color w:val="FF0000"/>
          <w:sz w:val="18"/>
          <w:szCs w:val="18"/>
          <w:lang w:val="pt-BR"/>
        </w:rPr>
      </w:pPr>
    </w:p>
    <w:p w14:paraId="61E327D0" w14:textId="77777777" w:rsidR="00140436" w:rsidRDefault="00140436" w:rsidP="009C49C7">
      <w:pPr>
        <w:pStyle w:val="IDpaper-Title"/>
        <w:widowControl/>
        <w:spacing w:line="276" w:lineRule="auto"/>
        <w:ind w:left="0"/>
        <w:rPr>
          <w:rFonts w:ascii="Calibri" w:hAnsi="Calibri" w:cs="Calibri"/>
          <w:color w:val="FF0000"/>
          <w:sz w:val="18"/>
          <w:szCs w:val="18"/>
          <w:lang w:val="pt-BR"/>
        </w:rPr>
      </w:pPr>
    </w:p>
    <w:p w14:paraId="2EA6534D" w14:textId="77777777" w:rsidR="009C49C7" w:rsidRPr="00BC4EE2" w:rsidRDefault="009C49C7" w:rsidP="009C49C7">
      <w:pPr>
        <w:pStyle w:val="IDpaper-Title"/>
        <w:widowControl/>
        <w:spacing w:line="276" w:lineRule="auto"/>
        <w:ind w:left="0"/>
        <w:jc w:val="both"/>
        <w:rPr>
          <w:rFonts w:ascii="Calibri" w:hAnsi="Calibri" w:cs="Calibri"/>
          <w:b w:val="0"/>
          <w:bCs/>
          <w:sz w:val="18"/>
          <w:szCs w:val="18"/>
          <w:lang w:val="pt-BR"/>
        </w:rPr>
      </w:pPr>
      <w:r w:rsidRPr="00BC4EE2">
        <w:rPr>
          <w:rFonts w:asciiTheme="minorHAnsi" w:hAnsiTheme="minorHAnsi" w:cstheme="minorHAnsi"/>
          <w:b w:val="0"/>
          <w:bCs/>
          <w:sz w:val="18"/>
          <w:szCs w:val="18"/>
          <w:lang w:val="pt-BR"/>
        </w:rPr>
        <w:t xml:space="preserve">O </w:t>
      </w:r>
      <w:r w:rsidRPr="00BC4EE2">
        <w:rPr>
          <w:rStyle w:val="Forte"/>
          <w:rFonts w:asciiTheme="minorHAnsi" w:hAnsiTheme="minorHAnsi" w:cstheme="minorHAnsi"/>
          <w:sz w:val="18"/>
          <w:szCs w:val="18"/>
          <w:lang w:val="pt-BR"/>
        </w:rPr>
        <w:t>resumo gráfico</w:t>
      </w:r>
      <w:r w:rsidRPr="00BC4EE2">
        <w:rPr>
          <w:rFonts w:asciiTheme="minorHAnsi" w:hAnsiTheme="minorHAnsi" w:cstheme="minorHAnsi"/>
          <w:b w:val="0"/>
          <w:bCs/>
          <w:sz w:val="18"/>
          <w:szCs w:val="18"/>
          <w:lang w:val="pt-BR"/>
        </w:rPr>
        <w:t xml:space="preserve"> é uma forma visual de sintetizar e comunicar os principais achados de uma pesquisa de maneira clara e acessível. </w:t>
      </w:r>
      <w:r w:rsidRPr="0003155B">
        <w:rPr>
          <w:rFonts w:asciiTheme="minorHAnsi" w:hAnsiTheme="minorHAnsi" w:cstheme="minorHAnsi"/>
          <w:b w:val="0"/>
          <w:bCs/>
          <w:sz w:val="18"/>
          <w:szCs w:val="18"/>
          <w:lang w:val="pt-BR"/>
        </w:rPr>
        <w:t xml:space="preserve">Ele permite que os leitores compreendam rapidamente os resultados e as contribuições do estudo, promovendo uma melhor apresentação visual e fixação dos conteúdos mais relevantes. </w:t>
      </w:r>
      <w:r w:rsidRPr="00BC4EE2">
        <w:rPr>
          <w:rFonts w:asciiTheme="minorHAnsi" w:hAnsiTheme="minorHAnsi" w:cstheme="minorHAnsi"/>
          <w:b w:val="0"/>
          <w:bCs/>
          <w:sz w:val="18"/>
          <w:szCs w:val="18"/>
          <w:lang w:val="pt-BR"/>
        </w:rPr>
        <w:t>Abaixo estão as orientações para criar um resumo gráfico eficiente:</w:t>
      </w:r>
    </w:p>
    <w:p w14:paraId="3DD68292"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Escolha dos Resultados-Chave</w:t>
      </w:r>
      <w:r w:rsidRPr="00BC4EE2">
        <w:rPr>
          <w:rFonts w:asciiTheme="minorHAnsi" w:hAnsiTheme="minorHAnsi" w:cstheme="minorHAnsi"/>
          <w:sz w:val="18"/>
          <w:szCs w:val="18"/>
        </w:rPr>
        <w:t>: Selecione os resultados e conclusões mais importantes do estudo. O resumo gráfico deve destacar apenas os dados essenciais, evitando excesso de informação.</w:t>
      </w:r>
    </w:p>
    <w:p w14:paraId="695BED75"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Organização Visual</w:t>
      </w:r>
      <w:r w:rsidRPr="00BC4EE2">
        <w:rPr>
          <w:rFonts w:asciiTheme="minorHAnsi" w:hAnsiTheme="minorHAnsi" w:cstheme="minorHAnsi"/>
          <w:sz w:val="18"/>
          <w:szCs w:val="18"/>
        </w:rPr>
        <w:t>: Planeje um layout limpo, com uma sequência lógica que guie o leitor. Utilize uma estrutura que vá do problema inicial às principais descobertas, passando pela metodologia em formato visual, como fluxogramas, diagramas ou gráficos simples. A ordem de leitura deve ser intuitiva.</w:t>
      </w:r>
    </w:p>
    <w:p w14:paraId="06B19A38"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Elementos Gráficos</w:t>
      </w:r>
      <w:r w:rsidRPr="00BC4EE2">
        <w:rPr>
          <w:rFonts w:asciiTheme="minorHAnsi" w:hAnsiTheme="minorHAnsi" w:cstheme="minorHAnsi"/>
          <w:sz w:val="18"/>
          <w:szCs w:val="18"/>
        </w:rPr>
        <w:t>: Utilize elementos gráficos (como ícones, setas e ilustrações) que representem cada parte do estudo. Gráficos e tabelas com dados resumidos são ideais, mas evite longas explicações textuais. Mantenha um equilíbrio entre imagens e textos curtos.</w:t>
      </w:r>
    </w:p>
    <w:p w14:paraId="6675FB5B"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Cores e Tipografia</w:t>
      </w:r>
      <w:r w:rsidRPr="00BC4EE2">
        <w:rPr>
          <w:rFonts w:asciiTheme="minorHAnsi" w:hAnsiTheme="minorHAnsi" w:cstheme="minorHAnsi"/>
          <w:sz w:val="18"/>
          <w:szCs w:val="18"/>
        </w:rPr>
        <w:t>: Use cores contrastantes para destacar informações importantes e diferenciar seções. A tipografia deve ser legível, com tamanho adequado para facilitar a leitura mesmo em visualizações menores. Evite misturar muitas fontes e cores para manter a consistência visual.</w:t>
      </w:r>
    </w:p>
    <w:p w14:paraId="5738C7EB"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Foco na Clareza e na Simplicidade</w:t>
      </w:r>
      <w:r w:rsidRPr="00BC4EE2">
        <w:rPr>
          <w:rFonts w:asciiTheme="minorHAnsi" w:hAnsiTheme="minorHAnsi" w:cstheme="minorHAnsi"/>
          <w:sz w:val="18"/>
          <w:szCs w:val="18"/>
        </w:rPr>
        <w:t>: O objetivo é comunicar rapidamente. Evite detalhes excessivos ou termos técnicos complexos, optando por uma linguagem simplificada que permita a compreensão imediata, mesmo para leitores que não são especialistas na área.</w:t>
      </w:r>
    </w:p>
    <w:p w14:paraId="385A77DC"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Ferramentas de Criação</w:t>
      </w:r>
      <w:r w:rsidRPr="00BC4EE2">
        <w:rPr>
          <w:rFonts w:asciiTheme="minorHAnsi" w:hAnsiTheme="minorHAnsi" w:cstheme="minorHAnsi"/>
          <w:sz w:val="18"/>
          <w:szCs w:val="18"/>
        </w:rPr>
        <w:t xml:space="preserve">: Há várias ferramentas de design, como </w:t>
      </w:r>
      <w:proofErr w:type="spellStart"/>
      <w:r w:rsidRPr="00BC4EE2">
        <w:rPr>
          <w:rFonts w:asciiTheme="minorHAnsi" w:hAnsiTheme="minorHAnsi" w:cstheme="minorHAnsi"/>
          <w:sz w:val="18"/>
          <w:szCs w:val="18"/>
        </w:rPr>
        <w:t>Canva</w:t>
      </w:r>
      <w:proofErr w:type="spellEnd"/>
      <w:r w:rsidRPr="00BC4EE2">
        <w:rPr>
          <w:rFonts w:asciiTheme="minorHAnsi" w:hAnsiTheme="minorHAnsi" w:cstheme="minorHAnsi"/>
          <w:sz w:val="18"/>
          <w:szCs w:val="18"/>
        </w:rPr>
        <w:t>, PowerPoint, Adobe Illustrator ou software específico de visualização de dados, que podem auxiliar na criação de um resumo gráfico. Escolha a ferramenta que permita organizar e editar de forma rápida e fácil os elementos visuais do resumo.</w:t>
      </w:r>
    </w:p>
    <w:p w14:paraId="01B50592"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Validação e Revisão</w:t>
      </w:r>
      <w:r w:rsidRPr="00BC4EE2">
        <w:rPr>
          <w:rFonts w:asciiTheme="minorHAnsi" w:hAnsiTheme="minorHAnsi" w:cstheme="minorHAnsi"/>
          <w:sz w:val="18"/>
          <w:szCs w:val="18"/>
        </w:rPr>
        <w:t>: Antes de finalizar, peça para que colegas ou coautores revisem o resumo gráfico. A opinião de outras pessoas é importante para confirmar que as ideias principais estão claras e que o layout é intuitivo.</w:t>
      </w:r>
    </w:p>
    <w:p w14:paraId="18A372EE" w14:textId="77777777" w:rsidR="009C49C7" w:rsidRPr="00BC4EE2" w:rsidRDefault="009C49C7" w:rsidP="009C49C7">
      <w:pPr>
        <w:pStyle w:val="IDpaper-Title"/>
        <w:widowControl/>
        <w:spacing w:line="276" w:lineRule="auto"/>
        <w:ind w:left="0"/>
        <w:rPr>
          <w:rFonts w:ascii="Calibri" w:hAnsi="Calibri" w:cs="Calibri"/>
          <w:b w:val="0"/>
          <w:bCs/>
          <w:sz w:val="18"/>
          <w:szCs w:val="18"/>
          <w:lang w:val="pt-BR"/>
        </w:rPr>
      </w:pPr>
      <w:r w:rsidRPr="00BC4EE2">
        <w:rPr>
          <w:rFonts w:asciiTheme="minorHAnsi" w:hAnsiTheme="minorHAnsi" w:cstheme="minorHAnsi"/>
          <w:b w:val="0"/>
          <w:bCs/>
          <w:sz w:val="18"/>
          <w:szCs w:val="18"/>
          <w:lang w:val="pt-BR"/>
        </w:rPr>
        <w:t>Um bom resumo gráfico é aquele que, com um rápido olhar, fornece uma visão geral dos principais resultados e conclusões do estudo, facilitando a disseminação do conhecimento para um público amplo.</w:t>
      </w:r>
      <w:r w:rsidRPr="00BC4EE2">
        <w:rPr>
          <w:rFonts w:ascii="Calibri" w:hAnsi="Calibri" w:cs="Calibri"/>
          <w:b w:val="0"/>
          <w:bCs/>
          <w:sz w:val="18"/>
          <w:szCs w:val="18"/>
          <w:lang w:val="pt-BR"/>
        </w:rPr>
        <w:t xml:space="preserve"> </w:t>
      </w:r>
    </w:p>
    <w:p w14:paraId="517CD37A" w14:textId="77777777" w:rsidR="009C49C7" w:rsidRDefault="009C49C7" w:rsidP="009C49C7">
      <w:pPr>
        <w:pStyle w:val="IDpaper-Title"/>
        <w:widowControl/>
        <w:spacing w:line="276" w:lineRule="auto"/>
        <w:ind w:left="0"/>
        <w:rPr>
          <w:rFonts w:ascii="Calibri" w:hAnsi="Calibri" w:cs="Calibri"/>
          <w:b w:val="0"/>
          <w:bCs/>
          <w:sz w:val="18"/>
          <w:szCs w:val="18"/>
          <w:lang w:val="pt-BR"/>
        </w:rPr>
      </w:pPr>
    </w:p>
    <w:p w14:paraId="3CC9D6F2" w14:textId="77777777" w:rsidR="009C49C7" w:rsidRPr="00BC4EE2" w:rsidRDefault="009C49C7" w:rsidP="009C49C7">
      <w:pPr>
        <w:pStyle w:val="IDpaper-Title"/>
        <w:widowControl/>
        <w:spacing w:line="276" w:lineRule="auto"/>
        <w:ind w:left="0"/>
        <w:rPr>
          <w:rFonts w:ascii="Calibri" w:hAnsi="Calibri" w:cs="Calibri"/>
          <w:b w:val="0"/>
          <w:bCs/>
          <w:sz w:val="18"/>
          <w:szCs w:val="18"/>
          <w:lang w:val="pt-BR"/>
        </w:rPr>
      </w:pPr>
      <w:r w:rsidRPr="00BC4EE2">
        <w:rPr>
          <w:rFonts w:ascii="Calibri" w:hAnsi="Calibri" w:cs="Calibri"/>
          <w:sz w:val="18"/>
          <w:szCs w:val="18"/>
          <w:lang w:val="pt-BR"/>
        </w:rPr>
        <w:t>Atenção:</w:t>
      </w:r>
      <w:r w:rsidRPr="00BC4EE2">
        <w:rPr>
          <w:rFonts w:ascii="Calibri" w:hAnsi="Calibri" w:cs="Calibri"/>
          <w:b w:val="0"/>
          <w:bCs/>
          <w:sz w:val="18"/>
          <w:szCs w:val="18"/>
          <w:lang w:val="pt-BR"/>
        </w:rPr>
        <w:t xml:space="preserve"> A imagem do resumo gráfico poderá ter 15 cm largura x 12 cm de altura.</w:t>
      </w:r>
    </w:p>
    <w:p w14:paraId="746E4E2F" w14:textId="77777777" w:rsidR="00E53F1F" w:rsidRPr="00712AC6" w:rsidRDefault="00E53F1F" w:rsidP="009E2AAF">
      <w:pPr>
        <w:pStyle w:val="IDpaper-Title"/>
        <w:widowControl/>
        <w:spacing w:line="276" w:lineRule="auto"/>
        <w:ind w:left="0"/>
        <w:rPr>
          <w:lang w:val="pt-BR"/>
        </w:rPr>
      </w:pP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5A538BCE" w14:textId="77777777" w:rsidR="009C49C7" w:rsidRPr="003800A6" w:rsidRDefault="00E53F1F" w:rsidP="009C49C7">
      <w:pPr>
        <w:pStyle w:val="IDpaper-Title"/>
        <w:widowControl/>
        <w:spacing w:line="276" w:lineRule="auto"/>
        <w:ind w:left="0"/>
        <w:rPr>
          <w:rFonts w:ascii="Calibri" w:hAnsi="Calibri" w:cs="Calibri"/>
          <w:b w:val="0"/>
          <w:color w:val="FF0000"/>
          <w:sz w:val="18"/>
          <w:szCs w:val="18"/>
          <w:lang w:val="pt-BR"/>
        </w:rPr>
      </w:pPr>
      <w:r w:rsidRPr="00712AC6">
        <w:rPr>
          <w:rFonts w:ascii="Calibri" w:hAnsi="Calibri" w:cs="Calibri"/>
          <w:bCs/>
          <w:sz w:val="22"/>
          <w:lang w:val="pt-BR"/>
        </w:rPr>
        <w:br w:type="page"/>
      </w:r>
      <w:r w:rsidR="009C49C7" w:rsidRPr="00927D3B">
        <w:rPr>
          <w:rFonts w:ascii="Calibri" w:hAnsi="Calibri" w:cs="Calibri"/>
          <w:bCs/>
          <w:sz w:val="22"/>
          <w:lang w:val="pt-BR"/>
        </w:rPr>
        <w:lastRenderedPageBreak/>
        <w:t xml:space="preserve">1 ORIENTAÇÕES </w:t>
      </w:r>
      <w:r w:rsidR="009C49C7" w:rsidRPr="00927D3B">
        <w:rPr>
          <w:rFonts w:ascii="Calibri" w:hAnsi="Calibri" w:cs="Calibri"/>
          <w:bCs/>
          <w:color w:val="FF0000"/>
          <w:sz w:val="22"/>
          <w:lang w:val="pt-BR"/>
        </w:rPr>
        <w:t>(</w:t>
      </w:r>
      <w:proofErr w:type="spellStart"/>
      <w:r w:rsidR="009C49C7">
        <w:rPr>
          <w:rFonts w:ascii="Calibri" w:hAnsi="Calibri" w:cs="Calibri"/>
          <w:bCs/>
          <w:color w:val="FF0000"/>
          <w:sz w:val="22"/>
          <w:lang w:val="pt-BR"/>
        </w:rPr>
        <w:t>Calibri</w:t>
      </w:r>
      <w:proofErr w:type="spellEnd"/>
      <w:r w:rsidR="009C49C7" w:rsidRPr="00927D3B">
        <w:rPr>
          <w:rFonts w:ascii="Calibri" w:hAnsi="Calibri" w:cs="Calibri"/>
          <w:bCs/>
          <w:color w:val="FF0000"/>
          <w:sz w:val="22"/>
          <w:lang w:val="pt-BR"/>
        </w:rPr>
        <w:t xml:space="preserve"> 11 – Negrito)</w:t>
      </w:r>
    </w:p>
    <w:p w14:paraId="5227440A" w14:textId="77777777" w:rsidR="009C49C7" w:rsidRPr="00EC4C88" w:rsidRDefault="009C49C7" w:rsidP="009C49C7">
      <w:pPr>
        <w:pStyle w:val="IDpaper-Text"/>
        <w:widowControl/>
        <w:spacing w:after="0" w:line="276" w:lineRule="auto"/>
        <w:jc w:val="both"/>
        <w:rPr>
          <w:rFonts w:ascii="Calibri" w:hAnsi="Calibri" w:cs="Calibri"/>
          <w:kern w:val="0"/>
          <w:sz w:val="22"/>
          <w:szCs w:val="24"/>
          <w:lang w:val="pt-BR" w:eastAsia="pt-BR"/>
        </w:rPr>
      </w:pPr>
    </w:p>
    <w:p w14:paraId="476A042E" w14:textId="77777777" w:rsidR="009C49C7" w:rsidRDefault="009C49C7" w:rsidP="009C49C7">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 artigo deverá ser inédito, cabendo ao autor declarar que o trabalho não foi publicado e não está sendo submetido </w:t>
      </w:r>
      <w:r>
        <w:rPr>
          <w:rFonts w:ascii="Calibri" w:hAnsi="Calibri" w:cs="Calibri"/>
          <w:kern w:val="0"/>
          <w:sz w:val="22"/>
          <w:szCs w:val="24"/>
          <w:lang w:val="pt-BR" w:eastAsia="pt-BR"/>
        </w:rPr>
        <w:t>a</w:t>
      </w:r>
      <w:r w:rsidRPr="003800A6">
        <w:rPr>
          <w:rFonts w:ascii="Calibri" w:hAnsi="Calibri" w:cs="Calibri"/>
          <w:kern w:val="0"/>
          <w:sz w:val="22"/>
          <w:szCs w:val="24"/>
          <w:lang w:val="pt-BR" w:eastAsia="pt-BR"/>
        </w:rPr>
        <w:t xml:space="preserve"> nenhuma outra revista. Uma vez aceito para publicação, o artigo não poderá ser republicado em nenhum outro lugar sem o consentimento dos editores.</w:t>
      </w:r>
      <w:r>
        <w:rPr>
          <w:rFonts w:ascii="Calibri" w:hAnsi="Calibri" w:cs="Calibri"/>
          <w:kern w:val="0"/>
          <w:sz w:val="22"/>
          <w:szCs w:val="24"/>
          <w:lang w:val="pt-BR" w:eastAsia="pt-BR"/>
        </w:rPr>
        <w:t xml:space="preserve"> </w:t>
      </w:r>
    </w:p>
    <w:p w14:paraId="492F3CAA" w14:textId="77777777" w:rsidR="009C49C7" w:rsidRDefault="009C49C7" w:rsidP="009C49C7">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Os artigos deverão ser assinados por no </w:t>
      </w:r>
      <w:r w:rsidRPr="003800A6">
        <w:rPr>
          <w:rFonts w:ascii="Calibri" w:hAnsi="Calibri" w:cs="Calibri"/>
          <w:b/>
          <w:bCs/>
          <w:kern w:val="0"/>
          <w:sz w:val="22"/>
          <w:szCs w:val="24"/>
          <w:lang w:val="pt-BR" w:eastAsia="pt-BR"/>
        </w:rPr>
        <w:t>máximo 05 autores</w:t>
      </w:r>
      <w:r w:rsidRPr="003800A6">
        <w:rPr>
          <w:rFonts w:ascii="Calibri" w:hAnsi="Calibri" w:cs="Calibri"/>
          <w:kern w:val="0"/>
          <w:sz w:val="22"/>
          <w:szCs w:val="24"/>
          <w:lang w:val="pt-BR" w:eastAsia="pt-BR"/>
        </w:rPr>
        <w:t>, cabendo ao corpo editorial excepcionalizar a regra a partir das justificativas apresentadas no momento da submissão.</w:t>
      </w:r>
    </w:p>
    <w:p w14:paraId="34372B70" w14:textId="77777777" w:rsidR="009C49C7" w:rsidRDefault="009C49C7" w:rsidP="009C49C7">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A publicação será bilíngue (português e inglês). Após a aprovação final do artigo, os autores ficarão responsáveis pela tradução completa certificada e revisão gramatical de ambas as versões.</w:t>
      </w:r>
    </w:p>
    <w:p w14:paraId="438A2DD2" w14:textId="77777777" w:rsidR="009C49C7" w:rsidRDefault="009C49C7" w:rsidP="009C49C7">
      <w:pPr>
        <w:pStyle w:val="IDpaper-Text"/>
        <w:widowControl/>
        <w:spacing w:after="0" w:line="276" w:lineRule="auto"/>
        <w:ind w:firstLine="851"/>
        <w:jc w:val="both"/>
        <w:rPr>
          <w:rFonts w:ascii="Calibri" w:hAnsi="Calibri" w:cs="Calibri"/>
          <w:b/>
          <w:sz w:val="22"/>
          <w:lang w:val="pt-BR"/>
        </w:rPr>
      </w:pPr>
      <w:r>
        <w:rPr>
          <w:rFonts w:ascii="Calibri" w:hAnsi="Calibri" w:cs="Calibri"/>
          <w:kern w:val="0"/>
          <w:sz w:val="22"/>
          <w:szCs w:val="24"/>
          <w:lang w:val="pt-BR" w:eastAsia="pt-BR"/>
        </w:rPr>
        <w:t xml:space="preserve">O artigo submetido deverá </w:t>
      </w:r>
      <w:r w:rsidRPr="005565E4">
        <w:rPr>
          <w:rFonts w:ascii="Calibri" w:hAnsi="Calibri" w:cs="Calibri"/>
          <w:kern w:val="0"/>
          <w:sz w:val="22"/>
          <w:szCs w:val="24"/>
          <w:lang w:val="pt-BR" w:eastAsia="pt-BR"/>
        </w:rPr>
        <w:t>conter d</w:t>
      </w:r>
      <w:r w:rsidRPr="00A217B1">
        <w:rPr>
          <w:rFonts w:ascii="Calibri" w:hAnsi="Calibri" w:cs="Calibri"/>
          <w:kern w:val="0"/>
          <w:sz w:val="22"/>
          <w:szCs w:val="24"/>
          <w:lang w:val="pt-BR" w:eastAsia="pt-BR"/>
        </w:rPr>
        <w:t xml:space="preserve">e </w:t>
      </w:r>
      <w:r w:rsidRPr="00010226">
        <w:rPr>
          <w:rFonts w:ascii="Calibri" w:hAnsi="Calibri" w:cs="Calibri"/>
          <w:b/>
          <w:kern w:val="0"/>
          <w:sz w:val="22"/>
          <w:szCs w:val="24"/>
          <w:lang w:val="pt-BR" w:eastAsia="pt-BR"/>
        </w:rPr>
        <w:t xml:space="preserve">10 a </w:t>
      </w:r>
      <w:r>
        <w:rPr>
          <w:rFonts w:ascii="Calibri" w:hAnsi="Calibri" w:cs="Calibri"/>
          <w:b/>
          <w:kern w:val="0"/>
          <w:sz w:val="22"/>
          <w:szCs w:val="24"/>
          <w:lang w:val="pt-BR" w:eastAsia="pt-BR"/>
        </w:rPr>
        <w:t>20</w:t>
      </w:r>
      <w:r w:rsidRPr="00010226">
        <w:rPr>
          <w:rFonts w:ascii="Calibri" w:hAnsi="Calibri" w:cs="Calibri"/>
          <w:b/>
          <w:kern w:val="0"/>
          <w:sz w:val="22"/>
          <w:szCs w:val="24"/>
          <w:lang w:val="pt-BR" w:eastAsia="pt-BR"/>
        </w:rPr>
        <w:t xml:space="preserve"> páginas</w:t>
      </w:r>
      <w:r w:rsidRPr="00010226">
        <w:rPr>
          <w:rFonts w:ascii="Calibri" w:hAnsi="Calibri" w:cs="Calibri"/>
          <w:kern w:val="0"/>
          <w:sz w:val="22"/>
          <w:szCs w:val="24"/>
          <w:lang w:val="pt-BR" w:eastAsia="pt-BR"/>
        </w:rPr>
        <w:t>,</w:t>
      </w:r>
      <w:r w:rsidRPr="00A279D3">
        <w:rPr>
          <w:rFonts w:ascii="Calibri" w:hAnsi="Calibri" w:cs="Calibri"/>
          <w:kern w:val="0"/>
          <w:sz w:val="22"/>
          <w:szCs w:val="24"/>
          <w:lang w:val="pt-BR" w:eastAsia="pt-BR"/>
        </w:rPr>
        <w:t xml:space="preserve"> sendo que</w:t>
      </w:r>
      <w:r w:rsidRPr="00EC4C88">
        <w:rPr>
          <w:rFonts w:ascii="Calibri" w:hAnsi="Calibri" w:cs="Calibri"/>
          <w:sz w:val="22"/>
          <w:lang w:val="pt-BR"/>
        </w:rPr>
        <w:t xml:space="preserve"> elementos textuais se constituem em: </w:t>
      </w:r>
      <w:r w:rsidRPr="00EC4C88">
        <w:rPr>
          <w:rFonts w:ascii="Calibri" w:hAnsi="Calibri" w:cs="Calibri"/>
          <w:b/>
          <w:iCs/>
          <w:sz w:val="22"/>
          <w:lang w:val="pt-BR"/>
        </w:rPr>
        <w:t>introdução</w:t>
      </w:r>
      <w:r w:rsidRPr="00625654">
        <w:rPr>
          <w:rFonts w:ascii="Calibri" w:hAnsi="Calibri" w:cs="Calibri"/>
          <w:bCs/>
          <w:iCs/>
          <w:sz w:val="22"/>
          <w:lang w:val="pt-BR"/>
        </w:rPr>
        <w:t>,</w:t>
      </w:r>
      <w:r w:rsidRPr="00EC4C88">
        <w:rPr>
          <w:rFonts w:ascii="Calibri" w:hAnsi="Calibri" w:cs="Calibri"/>
          <w:b/>
          <w:iCs/>
          <w:sz w:val="22"/>
          <w:lang w:val="pt-BR"/>
        </w:rPr>
        <w:t xml:space="preserve"> objetivos</w:t>
      </w:r>
      <w:r w:rsidRPr="00625654">
        <w:rPr>
          <w:rFonts w:ascii="Calibri" w:hAnsi="Calibri" w:cs="Calibri"/>
          <w:bCs/>
          <w:iCs/>
          <w:sz w:val="22"/>
          <w:lang w:val="pt-BR"/>
        </w:rPr>
        <w:t>,</w:t>
      </w:r>
      <w:r w:rsidRPr="00EC4C88">
        <w:rPr>
          <w:rFonts w:ascii="Calibri" w:hAnsi="Calibri" w:cs="Calibri"/>
          <w:b/>
          <w:iCs/>
          <w:sz w:val="22"/>
          <w:lang w:val="pt-BR"/>
        </w:rPr>
        <w:t xml:space="preserve"> metodologia </w:t>
      </w:r>
      <w:r w:rsidRPr="00625654">
        <w:rPr>
          <w:rFonts w:ascii="Calibri" w:hAnsi="Calibri" w:cs="Calibri"/>
          <w:bCs/>
          <w:iCs/>
          <w:sz w:val="22"/>
          <w:lang w:val="pt-BR"/>
        </w:rPr>
        <w:t>/</w:t>
      </w:r>
      <w:r w:rsidRPr="00EC4C88">
        <w:rPr>
          <w:rFonts w:ascii="Calibri" w:hAnsi="Calibri" w:cs="Calibri"/>
          <w:b/>
          <w:iCs/>
          <w:sz w:val="22"/>
          <w:lang w:val="pt-BR"/>
        </w:rPr>
        <w:t xml:space="preserve"> método de análise</w:t>
      </w:r>
      <w:r w:rsidRPr="00625654">
        <w:rPr>
          <w:rFonts w:ascii="Calibri" w:hAnsi="Calibri" w:cs="Calibri"/>
          <w:bCs/>
          <w:iCs/>
          <w:sz w:val="22"/>
          <w:lang w:val="pt-BR"/>
        </w:rPr>
        <w:t>,</w:t>
      </w:r>
      <w:r w:rsidRPr="00EC4C88">
        <w:rPr>
          <w:rFonts w:ascii="Calibri" w:hAnsi="Calibri" w:cs="Calibri"/>
          <w:b/>
          <w:iCs/>
          <w:sz w:val="22"/>
          <w:lang w:val="pt-BR"/>
        </w:rPr>
        <w:t xml:space="preserve"> resultados</w:t>
      </w:r>
      <w:r w:rsidRPr="00625654">
        <w:rPr>
          <w:rFonts w:ascii="Calibri" w:hAnsi="Calibri" w:cs="Calibri"/>
          <w:bCs/>
          <w:iCs/>
          <w:sz w:val="22"/>
          <w:lang w:val="pt-BR"/>
        </w:rPr>
        <w:t>,</w:t>
      </w:r>
      <w:r w:rsidRPr="00EC4C88">
        <w:rPr>
          <w:rFonts w:ascii="Calibri" w:hAnsi="Calibri" w:cs="Calibri"/>
          <w:b/>
          <w:iCs/>
          <w:sz w:val="22"/>
          <w:lang w:val="pt-BR"/>
        </w:rPr>
        <w:t xml:space="preserve"> conclusão</w:t>
      </w:r>
      <w:r>
        <w:rPr>
          <w:rFonts w:ascii="Calibri" w:hAnsi="Calibri" w:cs="Calibri"/>
          <w:b/>
          <w:sz w:val="22"/>
          <w:lang w:val="pt-BR"/>
        </w:rPr>
        <w:t xml:space="preserve"> </w:t>
      </w:r>
      <w:r w:rsidRPr="00625654">
        <w:rPr>
          <w:rFonts w:ascii="Calibri" w:hAnsi="Calibri" w:cs="Calibri"/>
          <w:bCs/>
          <w:sz w:val="22"/>
          <w:lang w:val="pt-BR"/>
        </w:rPr>
        <w:t>e</w:t>
      </w:r>
      <w:r>
        <w:rPr>
          <w:rFonts w:ascii="Calibri" w:hAnsi="Calibri" w:cs="Calibri"/>
          <w:b/>
          <w:sz w:val="22"/>
          <w:lang w:val="pt-BR"/>
        </w:rPr>
        <w:t xml:space="preserve"> referencial bibliográfico</w:t>
      </w:r>
      <w:r w:rsidRPr="00625654">
        <w:rPr>
          <w:rFonts w:ascii="Calibri" w:hAnsi="Calibri" w:cs="Calibri"/>
          <w:bCs/>
          <w:sz w:val="22"/>
          <w:lang w:val="pt-BR"/>
        </w:rPr>
        <w:t>.</w:t>
      </w:r>
      <w:r w:rsidRPr="00EC4C88">
        <w:rPr>
          <w:rFonts w:ascii="Calibri" w:hAnsi="Calibri" w:cs="Calibri"/>
          <w:b/>
          <w:sz w:val="22"/>
          <w:lang w:val="pt-BR"/>
        </w:rPr>
        <w:t xml:space="preserve"> </w:t>
      </w:r>
    </w:p>
    <w:p w14:paraId="270CABBB" w14:textId="77777777" w:rsidR="009C49C7" w:rsidRPr="00010226" w:rsidRDefault="009C49C7" w:rsidP="009C49C7">
      <w:pPr>
        <w:pStyle w:val="IDpaper-Text"/>
        <w:widowControl/>
        <w:spacing w:after="0" w:line="276" w:lineRule="auto"/>
        <w:ind w:firstLine="851"/>
        <w:jc w:val="both"/>
        <w:rPr>
          <w:rFonts w:ascii="Calibri" w:hAnsi="Calibri" w:cs="Calibri"/>
          <w:b/>
          <w:sz w:val="22"/>
          <w:lang w:val="pt-BR"/>
        </w:rPr>
      </w:pPr>
      <w:r w:rsidRPr="00BF12A0">
        <w:rPr>
          <w:rFonts w:ascii="Calibri" w:hAnsi="Calibri" w:cs="Calibri"/>
          <w:sz w:val="22"/>
          <w:lang w:val="pt-BR"/>
        </w:rPr>
        <w:t xml:space="preserve">Para redigir o texto utilize a letra </w:t>
      </w:r>
      <w:proofErr w:type="spellStart"/>
      <w:r>
        <w:rPr>
          <w:rFonts w:ascii="Calibri" w:hAnsi="Calibri" w:cs="Calibri"/>
          <w:sz w:val="22"/>
          <w:lang w:val="pt-BR"/>
        </w:rPr>
        <w:t>Calibri</w:t>
      </w:r>
      <w:proofErr w:type="spellEnd"/>
      <w:r w:rsidRPr="00BF12A0">
        <w:rPr>
          <w:rFonts w:ascii="Calibri" w:hAnsi="Calibri" w:cs="Calibri"/>
          <w:sz w:val="22"/>
          <w:lang w:val="pt-BR"/>
        </w:rPr>
        <w:t xml:space="preserve">, tamanho 11, com espacejamento de 1,15, sendo os parágrafos </w:t>
      </w:r>
      <w:r>
        <w:rPr>
          <w:rFonts w:ascii="Calibri" w:hAnsi="Calibri" w:cs="Calibri"/>
          <w:sz w:val="22"/>
          <w:lang w:val="pt-BR"/>
        </w:rPr>
        <w:t>com recuo de 1,50.</w:t>
      </w:r>
      <w:r w:rsidRPr="00927D3B">
        <w:rPr>
          <w:rFonts w:ascii="Calibri" w:hAnsi="Calibri" w:cs="Calibri"/>
          <w:bCs/>
          <w:color w:val="FF0000"/>
          <w:sz w:val="22"/>
          <w:lang w:val="pt-BR"/>
        </w:rPr>
        <w:t xml:space="preserve"> (</w:t>
      </w:r>
      <w:proofErr w:type="spellStart"/>
      <w:r>
        <w:rPr>
          <w:rFonts w:ascii="Calibri" w:hAnsi="Calibri" w:cs="Calibri"/>
          <w:bCs/>
          <w:color w:val="FF0000"/>
          <w:sz w:val="22"/>
          <w:lang w:val="pt-BR"/>
        </w:rPr>
        <w:t>Calibri</w:t>
      </w:r>
      <w:proofErr w:type="spellEnd"/>
      <w:r w:rsidRPr="00927D3B">
        <w:rPr>
          <w:rFonts w:ascii="Calibri" w:hAnsi="Calibri" w:cs="Calibri"/>
          <w:bCs/>
          <w:color w:val="FF0000"/>
          <w:sz w:val="22"/>
          <w:lang w:val="pt-BR"/>
        </w:rPr>
        <w:t xml:space="preserve"> 11)</w:t>
      </w:r>
    </w:p>
    <w:p w14:paraId="2C24E1A1" w14:textId="77777777" w:rsidR="009C49C7" w:rsidRPr="00D50666" w:rsidRDefault="009C49C7" w:rsidP="009C49C7">
      <w:pPr>
        <w:pStyle w:val="IDpaper-Text"/>
        <w:widowControl/>
        <w:spacing w:after="0" w:line="276" w:lineRule="auto"/>
        <w:ind w:firstLine="851"/>
        <w:jc w:val="both"/>
        <w:rPr>
          <w:rFonts w:ascii="Calibri" w:hAnsi="Calibri" w:cs="Calibri"/>
          <w:sz w:val="22"/>
          <w:lang w:val="pt-BR"/>
        </w:rPr>
      </w:pPr>
    </w:p>
    <w:p w14:paraId="1DF095E9" w14:textId="77777777" w:rsidR="009C49C7" w:rsidRPr="00DD5885" w:rsidRDefault="009C49C7" w:rsidP="009C49C7">
      <w:pPr>
        <w:spacing w:line="276" w:lineRule="auto"/>
        <w:rPr>
          <w:rFonts w:asciiTheme="minorHAnsi" w:hAnsiTheme="minorHAnsi" w:cstheme="minorHAnsi"/>
          <w:b/>
          <w:sz w:val="22"/>
          <w:szCs w:val="20"/>
        </w:rPr>
      </w:pPr>
      <w:r w:rsidRPr="00DD5885">
        <w:rPr>
          <w:rFonts w:asciiTheme="minorHAnsi" w:hAnsiTheme="minorHAnsi" w:cstheme="minorHAnsi"/>
          <w:b/>
          <w:sz w:val="22"/>
          <w:szCs w:val="20"/>
        </w:rPr>
        <w:t xml:space="preserve">2 NORMA PARA ELABORAR O TEXTO </w:t>
      </w:r>
    </w:p>
    <w:p w14:paraId="31B3DCDE" w14:textId="77777777" w:rsidR="009C49C7" w:rsidRPr="00DD5885" w:rsidRDefault="009C49C7" w:rsidP="009C49C7">
      <w:pPr>
        <w:spacing w:line="276" w:lineRule="auto"/>
        <w:rPr>
          <w:rFonts w:asciiTheme="minorHAnsi" w:hAnsiTheme="minorHAnsi" w:cstheme="minorHAnsi"/>
          <w:b/>
          <w:sz w:val="28"/>
        </w:rPr>
      </w:pPr>
    </w:p>
    <w:p w14:paraId="5C2D0697" w14:textId="77777777" w:rsidR="009C49C7" w:rsidRPr="00EA38E1" w:rsidRDefault="009C49C7" w:rsidP="009C49C7">
      <w:pPr>
        <w:spacing w:line="276" w:lineRule="auto"/>
        <w:ind w:firstLine="851"/>
        <w:jc w:val="both"/>
        <w:rPr>
          <w:rFonts w:asciiTheme="minorHAnsi" w:hAnsiTheme="minorHAnsi" w:cstheme="minorHAnsi"/>
          <w:color w:val="FF0000"/>
          <w:sz w:val="22"/>
          <w:szCs w:val="20"/>
        </w:rPr>
      </w:pPr>
      <w:r w:rsidRPr="00EA38E1">
        <w:rPr>
          <w:rFonts w:asciiTheme="minorHAnsi" w:hAnsiTheme="minorHAnsi" w:cstheme="minorHAnsi"/>
          <w:color w:val="FF0000"/>
          <w:sz w:val="22"/>
          <w:szCs w:val="20"/>
        </w:rPr>
        <w:t>Informamos que os artigos que não respeitarem as normas a seguir, serão negados e devolvidos aos autores.</w:t>
      </w:r>
    </w:p>
    <w:p w14:paraId="4662B5CF" w14:textId="77777777" w:rsidR="009C49C7" w:rsidRPr="00DD5885" w:rsidRDefault="009C49C7" w:rsidP="009C49C7">
      <w:pPr>
        <w:pStyle w:val="PargrafodaLista"/>
        <w:spacing w:after="0"/>
        <w:ind w:left="0"/>
        <w:jc w:val="both"/>
        <w:rPr>
          <w:rFonts w:asciiTheme="minorHAnsi" w:hAnsiTheme="minorHAnsi" w:cstheme="minorHAnsi"/>
          <w:b/>
          <w:sz w:val="20"/>
          <w:szCs w:val="20"/>
        </w:rPr>
      </w:pPr>
    </w:p>
    <w:p w14:paraId="53E58FB4" w14:textId="77777777" w:rsidR="009C49C7" w:rsidRPr="00DD5885" w:rsidRDefault="009C49C7" w:rsidP="009C49C7">
      <w:pPr>
        <w:pStyle w:val="PargrafodaLista"/>
        <w:spacing w:after="0"/>
        <w:ind w:left="0"/>
        <w:jc w:val="both"/>
        <w:rPr>
          <w:rFonts w:asciiTheme="minorHAnsi" w:hAnsiTheme="minorHAnsi" w:cstheme="minorHAnsi"/>
          <w:b/>
          <w:szCs w:val="20"/>
        </w:rPr>
      </w:pPr>
      <w:r w:rsidRPr="00DD5885">
        <w:rPr>
          <w:rFonts w:asciiTheme="minorHAnsi" w:hAnsiTheme="minorHAnsi" w:cstheme="minorHAnsi"/>
          <w:b/>
          <w:szCs w:val="20"/>
        </w:rPr>
        <w:t>2.1 Formatação da página</w:t>
      </w:r>
    </w:p>
    <w:p w14:paraId="28C6CD80" w14:textId="77777777" w:rsidR="009C49C7" w:rsidRPr="00DD5885" w:rsidRDefault="009C49C7" w:rsidP="009C49C7">
      <w:pPr>
        <w:pStyle w:val="PargrafodaLista"/>
        <w:spacing w:after="0"/>
        <w:ind w:left="0"/>
        <w:jc w:val="both"/>
        <w:rPr>
          <w:rFonts w:asciiTheme="minorHAnsi" w:hAnsiTheme="minorHAnsi" w:cstheme="minorHAnsi"/>
          <w:szCs w:val="20"/>
        </w:rPr>
      </w:pPr>
    </w:p>
    <w:p w14:paraId="6DC66A8F" w14:textId="77777777" w:rsidR="009C49C7" w:rsidRDefault="009C49C7" w:rsidP="009C49C7">
      <w:pPr>
        <w:pStyle w:val="PargrafodaLista"/>
        <w:spacing w:after="0"/>
        <w:ind w:left="0" w:firstLine="851"/>
        <w:jc w:val="both"/>
        <w:rPr>
          <w:rFonts w:asciiTheme="minorHAnsi" w:hAnsiTheme="minorHAnsi" w:cstheme="minorHAnsi"/>
          <w:sz w:val="20"/>
          <w:szCs w:val="20"/>
        </w:rPr>
      </w:pPr>
      <w:r w:rsidRPr="00DD5885">
        <w:rPr>
          <w:rFonts w:asciiTheme="minorHAnsi" w:hAnsiTheme="minorHAnsi" w:cstheme="minorHAnsi"/>
          <w:szCs w:val="20"/>
        </w:rPr>
        <w:t xml:space="preserve">A formatação da página (tamanho A4) deve seguir rigorosamente as </w:t>
      </w:r>
      <w:r>
        <w:rPr>
          <w:rFonts w:asciiTheme="minorHAnsi" w:hAnsiTheme="minorHAnsi" w:cstheme="minorHAnsi"/>
          <w:szCs w:val="20"/>
        </w:rPr>
        <w:t xml:space="preserve">seguintes </w:t>
      </w:r>
      <w:r w:rsidRPr="00DD5885">
        <w:rPr>
          <w:rFonts w:asciiTheme="minorHAnsi" w:hAnsiTheme="minorHAnsi" w:cstheme="minorHAnsi"/>
          <w:szCs w:val="20"/>
        </w:rPr>
        <w:t>orientações</w:t>
      </w:r>
      <w:r w:rsidRPr="00DD5885">
        <w:rPr>
          <w:rFonts w:asciiTheme="minorHAnsi" w:hAnsiTheme="minorHAnsi" w:cstheme="minorHAnsi"/>
          <w:sz w:val="20"/>
          <w:szCs w:val="20"/>
        </w:rPr>
        <w:t>:</w:t>
      </w:r>
    </w:p>
    <w:p w14:paraId="6FF2DF97" w14:textId="77777777" w:rsidR="009C49C7" w:rsidRDefault="009C49C7" w:rsidP="009C49C7">
      <w:pPr>
        <w:spacing w:line="276" w:lineRule="auto"/>
        <w:rPr>
          <w:rFonts w:asciiTheme="minorHAnsi" w:hAnsiTheme="minorHAnsi" w:cstheme="minorHAnsi"/>
          <w:sz w:val="18"/>
          <w:szCs w:val="20"/>
        </w:rPr>
      </w:pPr>
    </w:p>
    <w:p w14:paraId="53789692" w14:textId="77777777" w:rsidR="009C49C7" w:rsidRPr="00DD5885" w:rsidRDefault="009C49C7" w:rsidP="009C49C7">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20"/>
        </w:rPr>
        <w:t xml:space="preserve">Figura </w:t>
      </w:r>
      <w:r>
        <w:rPr>
          <w:rFonts w:asciiTheme="minorHAnsi" w:hAnsiTheme="minorHAnsi" w:cstheme="minorHAnsi"/>
          <w:sz w:val="18"/>
          <w:szCs w:val="20"/>
        </w:rPr>
        <w:t>1</w:t>
      </w:r>
      <w:r w:rsidRPr="00DD5885">
        <w:rPr>
          <w:rFonts w:asciiTheme="minorHAnsi" w:hAnsiTheme="minorHAnsi" w:cstheme="minorHAnsi"/>
          <w:sz w:val="18"/>
          <w:szCs w:val="20"/>
        </w:rPr>
        <w:t xml:space="preserve"> – Formatação da margem</w:t>
      </w:r>
      <w:r>
        <w:rPr>
          <w:rFonts w:asciiTheme="minorHAnsi" w:hAnsiTheme="minorHAnsi" w:cstheme="minorHAnsi"/>
          <w:sz w:val="18"/>
          <w:szCs w:val="20"/>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4353C79" w14:textId="77777777" w:rsidR="009C49C7" w:rsidRPr="00DD5885" w:rsidRDefault="009C49C7" w:rsidP="009C49C7">
      <w:pPr>
        <w:pStyle w:val="PargrafodaLista"/>
        <w:spacing w:after="0"/>
        <w:ind w:left="0"/>
        <w:jc w:val="center"/>
        <w:rPr>
          <w:rFonts w:asciiTheme="minorHAnsi" w:hAnsiTheme="minorHAnsi" w:cstheme="minorHAnsi"/>
          <w:noProof/>
          <w:sz w:val="24"/>
          <w:lang w:eastAsia="pt-BR"/>
        </w:rPr>
      </w:pPr>
      <w:r w:rsidRPr="00DD5885">
        <w:rPr>
          <w:noProof/>
          <w:sz w:val="24"/>
          <w:lang w:eastAsia="pt-BR"/>
        </w:rPr>
        <w:drawing>
          <wp:inline distT="0" distB="0" distL="0" distR="0" wp14:anchorId="4BF3F9D6" wp14:editId="69C45497">
            <wp:extent cx="3052688" cy="31908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0053" cy="3209026"/>
                    </a:xfrm>
                    <a:prstGeom prst="rect">
                      <a:avLst/>
                    </a:prstGeom>
                  </pic:spPr>
                </pic:pic>
              </a:graphicData>
            </a:graphic>
          </wp:inline>
        </w:drawing>
      </w:r>
    </w:p>
    <w:p w14:paraId="40AF2D49" w14:textId="051ACF41" w:rsidR="009C49C7" w:rsidRPr="0089283A" w:rsidRDefault="009C49C7" w:rsidP="0089283A">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noProof/>
          <w:sz w:val="18"/>
        </w:rPr>
        <w:t>Fonte: Word</w:t>
      </w:r>
      <w:r>
        <w:rPr>
          <w:rFonts w:asciiTheme="minorHAnsi" w:hAnsiTheme="minorHAnsi" w:cstheme="minorHAnsi"/>
          <w:noProof/>
          <w:sz w:val="18"/>
        </w:rPr>
        <w:t xml:space="preserve"> (</w:t>
      </w:r>
      <w:r w:rsidRPr="00DD5885">
        <w:rPr>
          <w:rFonts w:asciiTheme="minorHAnsi" w:hAnsiTheme="minorHAnsi" w:cstheme="minorHAnsi"/>
          <w:noProof/>
          <w:sz w:val="18"/>
        </w:rPr>
        <w:t>2021</w:t>
      </w:r>
      <w:r>
        <w:rPr>
          <w:rFonts w:asciiTheme="minorHAnsi" w:hAnsiTheme="minorHAnsi" w:cstheme="minorHAnsi"/>
          <w:noProof/>
          <w:sz w:val="18"/>
        </w:rPr>
        <w:t>)</w:t>
      </w:r>
      <w:r w:rsidRPr="00DD5885">
        <w:rPr>
          <w:rFonts w:asciiTheme="minorHAnsi" w:hAnsiTheme="minorHAnsi" w:cstheme="minorHAnsi"/>
          <w:noProof/>
          <w:sz w:val="18"/>
        </w:rPr>
        <w:t>.</w:t>
      </w:r>
      <w:r>
        <w:rPr>
          <w:rFonts w:asciiTheme="minorHAnsi" w:hAnsiTheme="minorHAnsi" w:cstheme="minorHAnsi"/>
          <w:noProof/>
          <w:sz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B6929BB" w14:textId="77777777" w:rsidR="009C49C7" w:rsidRPr="00DD5885" w:rsidRDefault="009C49C7" w:rsidP="009C49C7">
      <w:pPr>
        <w:pStyle w:val="PargrafodaLista"/>
        <w:numPr>
          <w:ilvl w:val="1"/>
          <w:numId w:val="32"/>
        </w:numPr>
        <w:autoSpaceDE w:val="0"/>
        <w:autoSpaceDN w:val="0"/>
        <w:adjustRightInd w:val="0"/>
        <w:spacing w:after="0" w:line="240" w:lineRule="auto"/>
        <w:rPr>
          <w:rFonts w:asciiTheme="minorHAnsi" w:hAnsiTheme="minorHAnsi" w:cstheme="minorHAnsi"/>
          <w:b/>
          <w:color w:val="000000"/>
        </w:rPr>
      </w:pPr>
      <w:r w:rsidRPr="00DD5885">
        <w:rPr>
          <w:rFonts w:asciiTheme="minorHAnsi" w:hAnsiTheme="minorHAnsi" w:cstheme="minorHAnsi"/>
          <w:b/>
          <w:bCs/>
          <w:color w:val="000000"/>
        </w:rPr>
        <w:lastRenderedPageBreak/>
        <w:t xml:space="preserve">Espacejamento </w:t>
      </w:r>
    </w:p>
    <w:p w14:paraId="2C72A71A" w14:textId="77777777" w:rsidR="009C49C7" w:rsidRPr="00DD5885" w:rsidRDefault="009C49C7" w:rsidP="009C49C7">
      <w:pPr>
        <w:autoSpaceDE w:val="0"/>
        <w:autoSpaceDN w:val="0"/>
        <w:adjustRightInd w:val="0"/>
        <w:rPr>
          <w:rFonts w:asciiTheme="minorHAnsi" w:hAnsiTheme="minorHAnsi" w:cstheme="minorHAnsi"/>
          <w:color w:val="000000"/>
          <w:sz w:val="22"/>
          <w:szCs w:val="22"/>
        </w:rPr>
      </w:pPr>
    </w:p>
    <w:p w14:paraId="458164D1"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Deve-se usar espaço </w:t>
      </w:r>
      <w:r w:rsidRPr="00DD5885">
        <w:rPr>
          <w:rFonts w:asciiTheme="minorHAnsi" w:hAnsiTheme="minorHAnsi" w:cstheme="minorHAnsi"/>
          <w:b/>
          <w:bCs/>
          <w:color w:val="000000"/>
          <w:sz w:val="22"/>
          <w:szCs w:val="22"/>
        </w:rPr>
        <w:t xml:space="preserve">1,15 </w:t>
      </w:r>
      <w:r w:rsidRPr="00DD5885">
        <w:rPr>
          <w:rFonts w:asciiTheme="minorHAnsi" w:hAnsiTheme="minorHAnsi" w:cstheme="minorHAnsi"/>
          <w:color w:val="000000"/>
          <w:sz w:val="22"/>
          <w:szCs w:val="22"/>
        </w:rPr>
        <w:t>para o texto. Para citações de mais de três linhas, notas de rodapé, referências, resumos, legendas das ilustrações e tabelas, a natureza do trabalho, o objetivo, o nome da instituição e a área de concentração deve-se utilizar espaço simples.</w:t>
      </w:r>
    </w:p>
    <w:p w14:paraId="10056DA3"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No caso das referências, ao final do trabalho, devem ser digitadas em espaço simples e separadas entre si por </w:t>
      </w:r>
      <w:r w:rsidRPr="00DD5885">
        <w:rPr>
          <w:rFonts w:asciiTheme="minorHAnsi" w:hAnsiTheme="minorHAnsi" w:cstheme="minorHAnsi"/>
          <w:b/>
          <w:bCs/>
          <w:color w:val="000000"/>
          <w:sz w:val="22"/>
          <w:szCs w:val="22"/>
        </w:rPr>
        <w:t>um espaço simples</w:t>
      </w:r>
      <w:r>
        <w:rPr>
          <w:rFonts w:asciiTheme="minorHAnsi" w:hAnsiTheme="minorHAnsi" w:cstheme="minorHAnsi"/>
          <w:color w:val="000000"/>
          <w:sz w:val="22"/>
          <w:szCs w:val="22"/>
        </w:rPr>
        <w:t xml:space="preserve"> e alinhadas à esquerda.</w:t>
      </w:r>
      <w:r w:rsidRPr="00DD5885">
        <w:rPr>
          <w:rFonts w:asciiTheme="minorHAnsi" w:hAnsiTheme="minorHAnsi" w:cstheme="minorHAnsi"/>
          <w:b/>
          <w:bCs/>
          <w:color w:val="000000"/>
          <w:sz w:val="22"/>
          <w:szCs w:val="22"/>
        </w:rPr>
        <w:t xml:space="preserve"> </w:t>
      </w:r>
    </w:p>
    <w:p w14:paraId="3B4BB32C"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Os títulos das seções devem começar na parte superior da mancha e serem separados do texto que os sucede por um espaço 1,15. Os títulos das subseções devem ser separados do texto que os precede </w:t>
      </w:r>
      <w:r>
        <w:rPr>
          <w:rFonts w:asciiTheme="minorHAnsi" w:hAnsiTheme="minorHAnsi" w:cstheme="minorHAnsi"/>
          <w:color w:val="000000"/>
          <w:sz w:val="22"/>
          <w:szCs w:val="22"/>
        </w:rPr>
        <w:t>e/</w:t>
      </w:r>
      <w:r w:rsidRPr="00DD5885">
        <w:rPr>
          <w:rFonts w:asciiTheme="minorHAnsi" w:hAnsiTheme="minorHAnsi" w:cstheme="minorHAnsi"/>
          <w:color w:val="000000"/>
          <w:sz w:val="22"/>
          <w:szCs w:val="22"/>
        </w:rPr>
        <w:t xml:space="preserve">ou sucede por um espaço 1,15. </w:t>
      </w:r>
    </w:p>
    <w:p w14:paraId="62257839" w14:textId="77777777" w:rsidR="009C49C7" w:rsidRPr="00DD5885" w:rsidRDefault="009C49C7" w:rsidP="009C49C7">
      <w:pPr>
        <w:spacing w:line="276" w:lineRule="auto"/>
        <w:jc w:val="both"/>
        <w:rPr>
          <w:rFonts w:asciiTheme="minorHAnsi" w:hAnsiTheme="minorHAnsi" w:cstheme="minorHAnsi"/>
          <w:sz w:val="22"/>
          <w:szCs w:val="22"/>
        </w:rPr>
      </w:pPr>
    </w:p>
    <w:p w14:paraId="5282095C" w14:textId="77777777" w:rsidR="009C49C7" w:rsidRPr="00DD5885" w:rsidRDefault="009C49C7" w:rsidP="009C49C7">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2.3 Nota</w:t>
      </w:r>
      <w:r>
        <w:rPr>
          <w:rFonts w:asciiTheme="minorHAnsi" w:hAnsiTheme="minorHAnsi" w:cstheme="minorHAnsi"/>
          <w:b/>
          <w:sz w:val="22"/>
          <w:szCs w:val="22"/>
        </w:rPr>
        <w:t>s</w:t>
      </w:r>
      <w:r w:rsidRPr="00DD5885">
        <w:rPr>
          <w:rFonts w:asciiTheme="minorHAnsi" w:hAnsiTheme="minorHAnsi" w:cstheme="minorHAnsi"/>
          <w:b/>
          <w:sz w:val="22"/>
          <w:szCs w:val="22"/>
        </w:rPr>
        <w:t xml:space="preserve"> </w:t>
      </w:r>
      <w:r>
        <w:rPr>
          <w:rFonts w:asciiTheme="minorHAnsi" w:hAnsiTheme="minorHAnsi" w:cstheme="minorHAnsi"/>
          <w:b/>
          <w:sz w:val="22"/>
          <w:szCs w:val="22"/>
        </w:rPr>
        <w:t>de r</w:t>
      </w:r>
      <w:r w:rsidRPr="00DD5885">
        <w:rPr>
          <w:rFonts w:asciiTheme="minorHAnsi" w:hAnsiTheme="minorHAnsi" w:cstheme="minorHAnsi"/>
          <w:b/>
          <w:sz w:val="22"/>
          <w:szCs w:val="22"/>
        </w:rPr>
        <w:t>odapé</w:t>
      </w:r>
    </w:p>
    <w:p w14:paraId="61ADE26A" w14:textId="77777777" w:rsidR="009C49C7" w:rsidRPr="00DD5885" w:rsidRDefault="009C49C7" w:rsidP="009C49C7">
      <w:pPr>
        <w:spacing w:line="276" w:lineRule="auto"/>
        <w:jc w:val="both"/>
        <w:rPr>
          <w:rFonts w:asciiTheme="minorHAnsi" w:hAnsiTheme="minorHAnsi" w:cstheme="minorHAnsi"/>
          <w:sz w:val="22"/>
          <w:szCs w:val="22"/>
        </w:rPr>
      </w:pPr>
    </w:p>
    <w:p w14:paraId="66D3EE19" w14:textId="77777777" w:rsidR="009C49C7" w:rsidRPr="00DD5885" w:rsidRDefault="009C49C7" w:rsidP="009C49C7">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 xml:space="preserve">Devem ser digitadas dentro das margens, ficando separadas do texto por um espaço </w:t>
      </w:r>
      <w:r w:rsidRPr="0066194E">
        <w:rPr>
          <w:rFonts w:asciiTheme="minorHAnsi" w:hAnsiTheme="minorHAnsi" w:cstheme="minorHAnsi"/>
          <w:sz w:val="22"/>
          <w:szCs w:val="20"/>
        </w:rPr>
        <w:t xml:space="preserve">simples. São indicadas em algarismos arábicos (sobrescrito), em sequência contínua para todo capítulo, com fonte </w:t>
      </w:r>
      <w:proofErr w:type="spellStart"/>
      <w:r>
        <w:rPr>
          <w:rFonts w:asciiTheme="minorHAnsi" w:hAnsiTheme="minorHAnsi" w:cstheme="minorHAnsi"/>
          <w:sz w:val="22"/>
          <w:szCs w:val="20"/>
        </w:rPr>
        <w:t>Calibri</w:t>
      </w:r>
      <w:proofErr w:type="spellEnd"/>
      <w:r w:rsidRPr="0066194E">
        <w:rPr>
          <w:rFonts w:asciiTheme="minorHAnsi" w:hAnsiTheme="minorHAnsi" w:cstheme="minorHAnsi"/>
          <w:sz w:val="22"/>
          <w:szCs w:val="20"/>
        </w:rPr>
        <w:t xml:space="preserve"> tamanho 9.</w:t>
      </w:r>
    </w:p>
    <w:p w14:paraId="6B621D01" w14:textId="77777777" w:rsidR="009C49C7" w:rsidRPr="00DD5885" w:rsidRDefault="009C49C7" w:rsidP="009C49C7">
      <w:pPr>
        <w:spacing w:line="276" w:lineRule="auto"/>
        <w:jc w:val="both"/>
        <w:rPr>
          <w:rFonts w:asciiTheme="minorHAnsi" w:hAnsiTheme="minorHAnsi" w:cstheme="minorHAnsi"/>
          <w:sz w:val="22"/>
          <w:szCs w:val="20"/>
        </w:rPr>
      </w:pPr>
    </w:p>
    <w:p w14:paraId="2DFFAD18" w14:textId="77777777" w:rsidR="009C49C7" w:rsidRPr="00DD5885" w:rsidRDefault="009C49C7" w:rsidP="009C49C7">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 xml:space="preserve">2.4 Abreviaturas e </w:t>
      </w:r>
      <w:r>
        <w:rPr>
          <w:rFonts w:asciiTheme="minorHAnsi" w:hAnsiTheme="minorHAnsi" w:cstheme="minorHAnsi"/>
          <w:b/>
          <w:bCs/>
          <w:sz w:val="22"/>
          <w:szCs w:val="20"/>
        </w:rPr>
        <w:t>s</w:t>
      </w:r>
      <w:r w:rsidRPr="00DD5885">
        <w:rPr>
          <w:rFonts w:asciiTheme="minorHAnsi" w:hAnsiTheme="minorHAnsi" w:cstheme="minorHAnsi"/>
          <w:b/>
          <w:bCs/>
          <w:sz w:val="22"/>
          <w:szCs w:val="20"/>
        </w:rPr>
        <w:t>iglas</w:t>
      </w:r>
    </w:p>
    <w:p w14:paraId="44A043C4" w14:textId="77777777" w:rsidR="009C49C7" w:rsidRPr="00DD5885" w:rsidRDefault="009C49C7" w:rsidP="009C49C7">
      <w:pPr>
        <w:spacing w:line="276" w:lineRule="auto"/>
        <w:jc w:val="both"/>
        <w:rPr>
          <w:rFonts w:asciiTheme="minorHAnsi" w:hAnsiTheme="minorHAnsi" w:cstheme="minorHAnsi"/>
          <w:sz w:val="22"/>
          <w:szCs w:val="20"/>
        </w:rPr>
      </w:pPr>
    </w:p>
    <w:p w14:paraId="53548C12" w14:textId="77777777" w:rsidR="009C49C7" w:rsidRPr="00DD5885" w:rsidRDefault="009C49C7" w:rsidP="009C49C7">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Quando aparecem pela primeira vez no texto deve-se colocar seu nome por extenso, acrescentando-se a abreviatura ou a sigla entre parênteses.</w:t>
      </w:r>
      <w:r>
        <w:rPr>
          <w:rFonts w:asciiTheme="minorHAnsi" w:hAnsiTheme="minorHAnsi" w:cstheme="minorHAnsi"/>
          <w:sz w:val="22"/>
          <w:szCs w:val="20"/>
        </w:rPr>
        <w:t xml:space="preserve"> Nas demais ocorrências utilizar somente a sigla. </w:t>
      </w:r>
      <w:r w:rsidRPr="00DD5885">
        <w:rPr>
          <w:rFonts w:asciiTheme="minorHAnsi" w:hAnsiTheme="minorHAnsi" w:cstheme="minorHAnsi"/>
          <w:sz w:val="22"/>
          <w:szCs w:val="20"/>
        </w:rPr>
        <w:t xml:space="preserve"> </w:t>
      </w:r>
    </w:p>
    <w:p w14:paraId="6D8E6E85" w14:textId="77777777" w:rsidR="009C49C7" w:rsidRPr="00DD5885" w:rsidRDefault="009C49C7" w:rsidP="009C49C7">
      <w:pPr>
        <w:pStyle w:val="Default"/>
        <w:spacing w:line="276" w:lineRule="auto"/>
        <w:ind w:firstLine="567"/>
        <w:jc w:val="both"/>
        <w:rPr>
          <w:rFonts w:asciiTheme="minorHAnsi" w:hAnsiTheme="minorHAnsi" w:cstheme="minorHAnsi"/>
          <w:sz w:val="22"/>
          <w:szCs w:val="20"/>
        </w:rPr>
      </w:pPr>
    </w:p>
    <w:p w14:paraId="0C32D84F" w14:textId="77777777" w:rsidR="009C49C7" w:rsidRPr="00DD5885" w:rsidRDefault="009C49C7" w:rsidP="009C49C7">
      <w:pPr>
        <w:pStyle w:val="Default"/>
        <w:spacing w:line="276" w:lineRule="auto"/>
        <w:jc w:val="both"/>
        <w:rPr>
          <w:rFonts w:asciiTheme="minorHAnsi" w:hAnsiTheme="minorHAnsi" w:cstheme="minorHAnsi"/>
          <w:color w:val="auto"/>
          <w:sz w:val="22"/>
          <w:szCs w:val="20"/>
        </w:rPr>
      </w:pPr>
      <w:r w:rsidRPr="00DD5885">
        <w:rPr>
          <w:rFonts w:asciiTheme="minorHAnsi" w:hAnsiTheme="minorHAnsi" w:cstheme="minorHAnsi"/>
          <w:color w:val="auto"/>
          <w:sz w:val="22"/>
          <w:szCs w:val="20"/>
        </w:rPr>
        <w:t xml:space="preserve">Ex.: </w:t>
      </w:r>
      <w:r w:rsidRPr="00DD5885">
        <w:rPr>
          <w:rFonts w:asciiTheme="minorHAnsi" w:hAnsiTheme="minorHAnsi" w:cstheme="minorHAnsi"/>
          <w:color w:val="auto"/>
          <w:sz w:val="20"/>
          <w:szCs w:val="18"/>
        </w:rPr>
        <w:t>Associação Brasileira de Normas Técnicas (ABNT)</w:t>
      </w:r>
    </w:p>
    <w:p w14:paraId="15A10912" w14:textId="77777777" w:rsidR="009C49C7" w:rsidRPr="00DD5885" w:rsidRDefault="009C49C7" w:rsidP="009C49C7">
      <w:pPr>
        <w:spacing w:line="276" w:lineRule="auto"/>
        <w:jc w:val="both"/>
        <w:rPr>
          <w:rFonts w:asciiTheme="minorHAnsi" w:hAnsiTheme="minorHAnsi" w:cstheme="minorHAnsi"/>
          <w:sz w:val="22"/>
          <w:szCs w:val="20"/>
        </w:rPr>
      </w:pPr>
    </w:p>
    <w:p w14:paraId="5DE5BE1F" w14:textId="77777777" w:rsidR="009C49C7" w:rsidRPr="00DD5885" w:rsidRDefault="009C49C7" w:rsidP="009C49C7">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 xml:space="preserve">2.5 Ilustrações </w:t>
      </w:r>
    </w:p>
    <w:p w14:paraId="51BB8925" w14:textId="77777777" w:rsidR="009C49C7" w:rsidRPr="00DD5885" w:rsidRDefault="009C49C7" w:rsidP="009C49C7">
      <w:pPr>
        <w:pStyle w:val="Default"/>
        <w:rPr>
          <w:rFonts w:asciiTheme="minorHAnsi" w:hAnsiTheme="minorHAnsi" w:cstheme="minorHAnsi"/>
          <w:sz w:val="22"/>
          <w:szCs w:val="20"/>
        </w:rPr>
      </w:pPr>
    </w:p>
    <w:p w14:paraId="22894123" w14:textId="77777777" w:rsidR="009C49C7" w:rsidRPr="00DD5885" w:rsidRDefault="009C49C7" w:rsidP="009C49C7">
      <w:pPr>
        <w:pStyle w:val="Default"/>
        <w:ind w:firstLine="851"/>
        <w:jc w:val="both"/>
        <w:rPr>
          <w:rFonts w:asciiTheme="minorHAnsi" w:hAnsiTheme="minorHAnsi" w:cstheme="minorHAnsi"/>
          <w:sz w:val="22"/>
          <w:szCs w:val="20"/>
        </w:rPr>
      </w:pPr>
      <w:r w:rsidRPr="00DD5885">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seguida de seu número de ordem de ocorrência no texto, em algarismos arábicos, travessão e do respectivo título</w:t>
      </w:r>
      <w:r>
        <w:rPr>
          <w:rFonts w:asciiTheme="minorHAnsi" w:hAnsiTheme="minorHAnsi" w:cstheme="minorHAnsi"/>
          <w:sz w:val="22"/>
          <w:szCs w:val="20"/>
        </w:rPr>
        <w:t>, centralizado</w:t>
      </w:r>
      <w:r w:rsidRPr="00DD5885">
        <w:rPr>
          <w:rFonts w:asciiTheme="minorHAnsi" w:hAnsiTheme="minorHAnsi" w:cstheme="minorHAnsi"/>
          <w:sz w:val="22"/>
          <w:szCs w:val="20"/>
        </w:rPr>
        <w:t>. Após a ilustração, na parte inferior, indicar a fonte consultada.</w:t>
      </w:r>
    </w:p>
    <w:p w14:paraId="06949663" w14:textId="77777777" w:rsidR="009C49C7" w:rsidRPr="00DD5885" w:rsidRDefault="009C49C7" w:rsidP="009C49C7">
      <w:pPr>
        <w:pStyle w:val="Default"/>
        <w:rPr>
          <w:rFonts w:asciiTheme="minorHAnsi" w:hAnsiTheme="minorHAnsi" w:cstheme="minorHAnsi"/>
          <w:sz w:val="22"/>
          <w:szCs w:val="20"/>
        </w:rPr>
      </w:pPr>
    </w:p>
    <w:p w14:paraId="0D5A1010" w14:textId="77777777" w:rsidR="009C49C7" w:rsidRPr="00DD5885" w:rsidRDefault="009C49C7" w:rsidP="009C49C7">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326DCD9" w14:textId="03518C88" w:rsidR="009C49C7" w:rsidRPr="00DD5885" w:rsidRDefault="009C49C7" w:rsidP="009C49C7">
      <w:pPr>
        <w:pStyle w:val="Default"/>
        <w:jc w:val="center"/>
        <w:rPr>
          <w:rFonts w:asciiTheme="minorHAnsi" w:hAnsiTheme="minorHAnsi" w:cstheme="minorHAnsi"/>
          <w:color w:val="auto"/>
          <w:sz w:val="18"/>
          <w:szCs w:val="18"/>
        </w:rPr>
      </w:pPr>
      <w:r>
        <w:rPr>
          <w:noProof/>
        </w:rPr>
        <w:drawing>
          <wp:inline distT="0" distB="0" distL="0" distR="0" wp14:anchorId="6A8901BD" wp14:editId="2F7295DB">
            <wp:extent cx="2950130" cy="2085975"/>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0222" cy="2093111"/>
                    </a:xfrm>
                    <a:prstGeom prst="rect">
                      <a:avLst/>
                    </a:prstGeom>
                  </pic:spPr>
                </pic:pic>
              </a:graphicData>
            </a:graphic>
          </wp:inline>
        </w:drawing>
      </w:r>
    </w:p>
    <w:p w14:paraId="14F36307" w14:textId="77777777" w:rsidR="009C49C7" w:rsidRPr="00DD5885" w:rsidRDefault="009C49C7" w:rsidP="009C49C7">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82AB020" w14:textId="77777777" w:rsidR="009C49C7" w:rsidRPr="00DD5885" w:rsidRDefault="009C49C7" w:rsidP="009C49C7">
      <w:pPr>
        <w:jc w:val="center"/>
        <w:rPr>
          <w:rFonts w:asciiTheme="minorHAnsi" w:hAnsiTheme="minorHAnsi" w:cstheme="minorHAnsi"/>
          <w:sz w:val="20"/>
          <w:szCs w:val="20"/>
        </w:rPr>
      </w:pPr>
    </w:p>
    <w:p w14:paraId="78B39862" w14:textId="77777777" w:rsidR="009C49C7" w:rsidRPr="00DD5885" w:rsidRDefault="009C49C7" w:rsidP="009C49C7">
      <w:pPr>
        <w:pStyle w:val="Default"/>
        <w:numPr>
          <w:ilvl w:val="1"/>
          <w:numId w:val="31"/>
        </w:numPr>
        <w:rPr>
          <w:rFonts w:asciiTheme="minorHAnsi" w:hAnsiTheme="minorHAnsi" w:cstheme="minorHAnsi"/>
          <w:b/>
          <w:bCs/>
          <w:sz w:val="22"/>
          <w:szCs w:val="20"/>
        </w:rPr>
      </w:pPr>
      <w:r w:rsidRPr="00DD5885">
        <w:rPr>
          <w:rFonts w:asciiTheme="minorHAnsi" w:hAnsiTheme="minorHAnsi" w:cstheme="minorHAnsi"/>
          <w:b/>
          <w:bCs/>
          <w:sz w:val="22"/>
          <w:szCs w:val="20"/>
        </w:rPr>
        <w:lastRenderedPageBreak/>
        <w:t xml:space="preserve">Tabelas </w:t>
      </w:r>
    </w:p>
    <w:p w14:paraId="1CE9E2DC" w14:textId="77777777" w:rsidR="009C49C7" w:rsidRPr="00DD5885" w:rsidRDefault="009C49C7" w:rsidP="009C49C7">
      <w:pPr>
        <w:pStyle w:val="Default"/>
        <w:rPr>
          <w:rFonts w:asciiTheme="minorHAnsi" w:hAnsiTheme="minorHAnsi" w:cstheme="minorHAnsi"/>
          <w:sz w:val="22"/>
          <w:szCs w:val="20"/>
        </w:rPr>
      </w:pPr>
    </w:p>
    <w:p w14:paraId="53B0E41E" w14:textId="77777777" w:rsidR="009C49C7" w:rsidRPr="00DD5885" w:rsidRDefault="009C49C7" w:rsidP="009C49C7">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É considerad</w:t>
      </w:r>
      <w:r>
        <w:rPr>
          <w:rFonts w:asciiTheme="minorHAnsi" w:hAnsiTheme="minorHAnsi" w:cstheme="minorHAnsi"/>
          <w:sz w:val="22"/>
          <w:szCs w:val="20"/>
        </w:rPr>
        <w:t>o</w:t>
      </w:r>
      <w:r w:rsidRPr="00DD5885">
        <w:rPr>
          <w:rFonts w:asciiTheme="minorHAnsi" w:hAnsiTheme="minorHAnsi" w:cstheme="minorHAnsi"/>
          <w:sz w:val="22"/>
          <w:szCs w:val="20"/>
        </w:rPr>
        <w:t xml:space="preserve"> tabela quando apresentar informações tratadas estatisticamente. Deve ser feita com algarismos arábicos, de modo crescente, podendo ser subordinada ou não a capítulo ou seç</w:t>
      </w:r>
      <w:r>
        <w:rPr>
          <w:rFonts w:asciiTheme="minorHAnsi" w:hAnsiTheme="minorHAnsi" w:cstheme="minorHAnsi"/>
          <w:sz w:val="22"/>
          <w:szCs w:val="20"/>
        </w:rPr>
        <w:t>ão</w:t>
      </w:r>
      <w:r w:rsidRPr="00DD5885">
        <w:rPr>
          <w:rFonts w:asciiTheme="minorHAnsi" w:hAnsiTheme="minorHAnsi" w:cstheme="minorHAnsi"/>
          <w:sz w:val="22"/>
          <w:szCs w:val="20"/>
        </w:rPr>
        <w:t xml:space="preserve"> de um documento. O título é colocado na parte superior, precedido da palavra Tabela (a primeira letra maiúscula) e de seu número de ordem em algarismos arábicos</w:t>
      </w:r>
      <w:r>
        <w:rPr>
          <w:rFonts w:asciiTheme="minorHAnsi" w:hAnsiTheme="minorHAnsi" w:cstheme="minorHAnsi"/>
          <w:sz w:val="22"/>
          <w:szCs w:val="20"/>
        </w:rPr>
        <w:t>, alinhado à esquerda</w:t>
      </w:r>
      <w:r w:rsidRPr="00DD5885">
        <w:rPr>
          <w:rFonts w:asciiTheme="minorHAnsi" w:hAnsiTheme="minorHAnsi" w:cstheme="minorHAnsi"/>
          <w:sz w:val="22"/>
          <w:szCs w:val="20"/>
        </w:rPr>
        <w:t xml:space="preserve">. Não se deve traçar as linhas verticais externas.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442C36B4" w14:textId="77777777" w:rsidR="009C49C7" w:rsidRPr="00DD5885" w:rsidRDefault="009C49C7" w:rsidP="009C49C7">
      <w:pPr>
        <w:spacing w:line="276" w:lineRule="auto"/>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6F3B6F21" w14:textId="77777777" w:rsidR="009C49C7" w:rsidRPr="00DD5885" w:rsidRDefault="009C49C7" w:rsidP="009C49C7">
      <w:pPr>
        <w:pStyle w:val="Default"/>
        <w:jc w:val="both"/>
        <w:rPr>
          <w:rFonts w:asciiTheme="minorHAnsi" w:hAnsiTheme="minorHAnsi" w:cstheme="minorHAnsi"/>
          <w:sz w:val="20"/>
          <w:szCs w:val="20"/>
        </w:rPr>
      </w:pPr>
    </w:p>
    <w:p w14:paraId="562339BA" w14:textId="77777777" w:rsidR="009C49C7" w:rsidRPr="00DD5885" w:rsidRDefault="009C49C7" w:rsidP="009C49C7">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Tabela 1 - Exemplo de tabela</w:t>
      </w:r>
      <w:r w:rsidRPr="00DD5885">
        <w:rPr>
          <w:rFonts w:asciiTheme="minorHAnsi" w:hAnsiTheme="minorHAnsi" w:cstheme="minorHAnsi"/>
          <w:sz w:val="28"/>
          <w:szCs w:val="16"/>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576"/>
        <w:gridCol w:w="1306"/>
        <w:gridCol w:w="1241"/>
        <w:gridCol w:w="1274"/>
        <w:gridCol w:w="1107"/>
      </w:tblGrid>
      <w:tr w:rsidR="009C49C7" w:rsidRPr="00DD5885" w14:paraId="3D574836" w14:textId="77777777" w:rsidTr="00DE53FF">
        <w:trPr>
          <w:jc w:val="center"/>
        </w:trPr>
        <w:tc>
          <w:tcPr>
            <w:tcW w:w="3588" w:type="dxa"/>
            <w:tcBorders>
              <w:top w:val="single" w:sz="12" w:space="0" w:color="auto"/>
              <w:bottom w:val="single" w:sz="12" w:space="0" w:color="auto"/>
            </w:tcBorders>
            <w:shd w:val="clear" w:color="auto" w:fill="D9D9D9"/>
            <w:vAlign w:val="center"/>
          </w:tcPr>
          <w:p w14:paraId="206A6E69"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Títulos</w:t>
            </w:r>
          </w:p>
        </w:tc>
        <w:tc>
          <w:tcPr>
            <w:tcW w:w="1308" w:type="dxa"/>
            <w:tcBorders>
              <w:top w:val="single" w:sz="12" w:space="0" w:color="auto"/>
              <w:bottom w:val="single" w:sz="12" w:space="0" w:color="auto"/>
            </w:tcBorders>
            <w:shd w:val="clear" w:color="auto" w:fill="D9D9D9"/>
            <w:vAlign w:val="center"/>
          </w:tcPr>
          <w:p w14:paraId="2E1A83D1"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43" w:type="dxa"/>
            <w:tcBorders>
              <w:top w:val="single" w:sz="12" w:space="0" w:color="auto"/>
              <w:bottom w:val="single" w:sz="12" w:space="0" w:color="auto"/>
            </w:tcBorders>
            <w:shd w:val="clear" w:color="auto" w:fill="D9D9D9"/>
            <w:vAlign w:val="center"/>
          </w:tcPr>
          <w:p w14:paraId="4A3FC251"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76" w:type="dxa"/>
            <w:tcBorders>
              <w:top w:val="single" w:sz="12" w:space="0" w:color="auto"/>
              <w:bottom w:val="single" w:sz="12" w:space="0" w:color="auto"/>
            </w:tcBorders>
            <w:shd w:val="clear" w:color="auto" w:fill="D9D9D9"/>
            <w:vAlign w:val="center"/>
          </w:tcPr>
          <w:p w14:paraId="0B0E6BA8"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108" w:type="dxa"/>
            <w:tcBorders>
              <w:top w:val="single" w:sz="12" w:space="0" w:color="auto"/>
              <w:bottom w:val="single" w:sz="12" w:space="0" w:color="auto"/>
            </w:tcBorders>
            <w:shd w:val="clear" w:color="auto" w:fill="D9D9D9"/>
            <w:vAlign w:val="center"/>
          </w:tcPr>
          <w:p w14:paraId="4344B16C"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9C49C7" w:rsidRPr="00DD5885" w14:paraId="092A0388" w14:textId="77777777" w:rsidTr="00DE53FF">
        <w:trPr>
          <w:jc w:val="center"/>
        </w:trPr>
        <w:tc>
          <w:tcPr>
            <w:tcW w:w="3588" w:type="dxa"/>
            <w:tcBorders>
              <w:top w:val="single" w:sz="12" w:space="0" w:color="auto"/>
              <w:bottom w:val="nil"/>
            </w:tcBorders>
          </w:tcPr>
          <w:p w14:paraId="587A2080"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p>
        </w:tc>
        <w:tc>
          <w:tcPr>
            <w:tcW w:w="1308" w:type="dxa"/>
            <w:tcBorders>
              <w:top w:val="single" w:sz="12" w:space="0" w:color="auto"/>
              <w:bottom w:val="nil"/>
            </w:tcBorders>
          </w:tcPr>
          <w:p w14:paraId="603DA304" w14:textId="77777777" w:rsidR="009C49C7" w:rsidRPr="00DD5885" w:rsidRDefault="009C49C7" w:rsidP="00DE53FF">
            <w:pPr>
              <w:pStyle w:val="IDpaper-Tabletext"/>
              <w:widowControl/>
              <w:spacing w:line="276" w:lineRule="auto"/>
              <w:jc w:val="center"/>
              <w:rPr>
                <w:rFonts w:asciiTheme="minorHAnsi" w:hAnsiTheme="minorHAnsi" w:cstheme="minorHAnsi"/>
                <w:szCs w:val="16"/>
              </w:rPr>
            </w:pPr>
            <w:r w:rsidRPr="00DD5885">
              <w:rPr>
                <w:rFonts w:asciiTheme="minorHAnsi" w:hAnsiTheme="minorHAnsi" w:cstheme="minorHAnsi"/>
                <w:szCs w:val="16"/>
              </w:rPr>
              <w:t>01</w:t>
            </w:r>
          </w:p>
        </w:tc>
        <w:tc>
          <w:tcPr>
            <w:tcW w:w="1243" w:type="dxa"/>
            <w:tcBorders>
              <w:top w:val="single" w:sz="12" w:space="0" w:color="auto"/>
              <w:bottom w:val="nil"/>
            </w:tcBorders>
          </w:tcPr>
          <w:p w14:paraId="37A3CC76"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single" w:sz="12" w:space="0" w:color="auto"/>
              <w:bottom w:val="nil"/>
            </w:tcBorders>
          </w:tcPr>
          <w:p w14:paraId="21E795F3"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single" w:sz="12" w:space="0" w:color="auto"/>
              <w:bottom w:val="nil"/>
            </w:tcBorders>
          </w:tcPr>
          <w:p w14:paraId="4C703EE7"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22223C16" w14:textId="77777777" w:rsidTr="00DE53FF">
        <w:trPr>
          <w:jc w:val="center"/>
        </w:trPr>
        <w:tc>
          <w:tcPr>
            <w:tcW w:w="3588" w:type="dxa"/>
            <w:tcBorders>
              <w:top w:val="nil"/>
              <w:bottom w:val="nil"/>
            </w:tcBorders>
          </w:tcPr>
          <w:p w14:paraId="2BD62331"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5110DDC6"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0F18E001"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48564F7E"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32347967"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52B0F836" w14:textId="77777777" w:rsidTr="00DE53FF">
        <w:trPr>
          <w:jc w:val="center"/>
        </w:trPr>
        <w:tc>
          <w:tcPr>
            <w:tcW w:w="3588" w:type="dxa"/>
            <w:tcBorders>
              <w:top w:val="nil"/>
              <w:bottom w:val="nil"/>
            </w:tcBorders>
          </w:tcPr>
          <w:p w14:paraId="1667DF67"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29F229DE"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4A3CED02"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1E5D4AE2"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7C0E7BD1"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3B86A217" w14:textId="77777777" w:rsidTr="00DE53FF">
        <w:trPr>
          <w:jc w:val="center"/>
        </w:trPr>
        <w:tc>
          <w:tcPr>
            <w:tcW w:w="3588" w:type="dxa"/>
            <w:tcBorders>
              <w:top w:val="nil"/>
              <w:bottom w:val="single" w:sz="12" w:space="0" w:color="auto"/>
            </w:tcBorders>
          </w:tcPr>
          <w:p w14:paraId="6A2F100C"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single" w:sz="12" w:space="0" w:color="auto"/>
            </w:tcBorders>
          </w:tcPr>
          <w:p w14:paraId="2A8793CC"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single" w:sz="12" w:space="0" w:color="auto"/>
            </w:tcBorders>
          </w:tcPr>
          <w:p w14:paraId="2E3DC11E"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single" w:sz="12" w:space="0" w:color="auto"/>
            </w:tcBorders>
          </w:tcPr>
          <w:p w14:paraId="122664BB"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single" w:sz="12" w:space="0" w:color="auto"/>
            </w:tcBorders>
          </w:tcPr>
          <w:p w14:paraId="65F322B0"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02E7842F" w14:textId="77777777" w:rsidTr="00DE53FF">
        <w:trPr>
          <w:jc w:val="center"/>
        </w:trPr>
        <w:tc>
          <w:tcPr>
            <w:tcW w:w="3588" w:type="dxa"/>
            <w:tcBorders>
              <w:top w:val="single" w:sz="12" w:space="0" w:color="auto"/>
              <w:bottom w:val="single" w:sz="12" w:space="0" w:color="auto"/>
            </w:tcBorders>
          </w:tcPr>
          <w:p w14:paraId="37051244" w14:textId="77777777" w:rsidR="009C49C7" w:rsidRPr="00DD5885" w:rsidRDefault="009C49C7" w:rsidP="00DE53FF">
            <w:pPr>
              <w:pStyle w:val="IDpaper-Tabletext"/>
              <w:widowControl/>
              <w:spacing w:line="276" w:lineRule="auto"/>
              <w:rPr>
                <w:rFonts w:asciiTheme="minorHAnsi" w:hAnsiTheme="minorHAnsi" w:cstheme="minorHAnsi"/>
                <w:b/>
                <w:szCs w:val="16"/>
                <w:lang w:val="pt-BR"/>
              </w:rPr>
            </w:pPr>
            <w:r w:rsidRPr="00DD5885">
              <w:rPr>
                <w:rFonts w:asciiTheme="minorHAnsi" w:hAnsiTheme="minorHAnsi" w:cstheme="minorHAnsi"/>
                <w:b/>
                <w:szCs w:val="16"/>
                <w:lang w:val="pt-BR"/>
              </w:rPr>
              <w:t xml:space="preserve">Total </w:t>
            </w:r>
          </w:p>
        </w:tc>
        <w:tc>
          <w:tcPr>
            <w:tcW w:w="1308" w:type="dxa"/>
            <w:tcBorders>
              <w:top w:val="single" w:sz="12" w:space="0" w:color="auto"/>
              <w:bottom w:val="single" w:sz="12" w:space="0" w:color="auto"/>
            </w:tcBorders>
          </w:tcPr>
          <w:p w14:paraId="589A803C"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43" w:type="dxa"/>
            <w:tcBorders>
              <w:top w:val="single" w:sz="12" w:space="0" w:color="auto"/>
              <w:bottom w:val="single" w:sz="12" w:space="0" w:color="auto"/>
            </w:tcBorders>
          </w:tcPr>
          <w:p w14:paraId="3A366D37"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76" w:type="dxa"/>
            <w:tcBorders>
              <w:top w:val="single" w:sz="12" w:space="0" w:color="auto"/>
              <w:bottom w:val="single" w:sz="12" w:space="0" w:color="auto"/>
            </w:tcBorders>
          </w:tcPr>
          <w:p w14:paraId="5508B4A4"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108" w:type="dxa"/>
            <w:tcBorders>
              <w:top w:val="single" w:sz="12" w:space="0" w:color="auto"/>
              <w:bottom w:val="single" w:sz="12" w:space="0" w:color="auto"/>
            </w:tcBorders>
          </w:tcPr>
          <w:p w14:paraId="4A06D35D"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r>
    </w:tbl>
    <w:p w14:paraId="06C6BA0C" w14:textId="77777777" w:rsidR="009C49C7" w:rsidRPr="00DD5885" w:rsidRDefault="009C49C7" w:rsidP="009C49C7">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Fonte: Exemplo</w:t>
      </w:r>
      <w:r>
        <w:rPr>
          <w:rFonts w:asciiTheme="minorHAnsi" w:hAnsiTheme="minorHAnsi" w:cstheme="minorHAnsi"/>
          <w:sz w:val="18"/>
          <w:szCs w:val="16"/>
        </w:rPr>
        <w:t xml:space="preserve"> (</w:t>
      </w:r>
      <w:r w:rsidRPr="00DD5885">
        <w:rPr>
          <w:rFonts w:asciiTheme="minorHAnsi" w:hAnsiTheme="minorHAnsi" w:cstheme="minorHAnsi"/>
          <w:sz w:val="18"/>
          <w:szCs w:val="16"/>
        </w:rPr>
        <w:t>2014</w:t>
      </w:r>
      <w:r>
        <w:rPr>
          <w:rFonts w:asciiTheme="minorHAnsi" w:hAnsiTheme="minorHAnsi" w:cstheme="minorHAnsi"/>
          <w:sz w:val="18"/>
          <w:szCs w:val="16"/>
        </w:rPr>
        <w:t>)</w:t>
      </w:r>
      <w:r w:rsidRPr="00DD5885">
        <w:rPr>
          <w:rFonts w:asciiTheme="minorHAnsi" w:hAnsiTheme="minorHAnsi" w:cstheme="minorHAnsi"/>
          <w:sz w:val="18"/>
          <w:szCs w:val="16"/>
        </w:rPr>
        <w:t>.</w:t>
      </w:r>
      <w:r w:rsidRPr="00DD5885">
        <w:rPr>
          <w:rFonts w:asciiTheme="minorHAnsi" w:hAnsiTheme="minorHAnsi" w:cstheme="minorHAnsi"/>
          <w:sz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118F1B6" w14:textId="77777777" w:rsidR="009C49C7" w:rsidRPr="00DD5885" w:rsidRDefault="009C49C7" w:rsidP="009C49C7">
      <w:pPr>
        <w:jc w:val="both"/>
        <w:rPr>
          <w:rFonts w:asciiTheme="minorHAnsi" w:hAnsiTheme="minorHAnsi" w:cstheme="minorHAnsi"/>
          <w:sz w:val="20"/>
          <w:szCs w:val="20"/>
        </w:rPr>
      </w:pPr>
    </w:p>
    <w:p w14:paraId="24FD97E7" w14:textId="77777777" w:rsidR="009C49C7" w:rsidRPr="00DD5885" w:rsidRDefault="009C49C7" w:rsidP="009C49C7">
      <w:pPr>
        <w:pStyle w:val="PargrafodaLista"/>
        <w:numPr>
          <w:ilvl w:val="1"/>
          <w:numId w:val="30"/>
        </w:numPr>
        <w:spacing w:after="0"/>
        <w:jc w:val="both"/>
        <w:rPr>
          <w:rFonts w:asciiTheme="minorHAnsi" w:hAnsiTheme="minorHAnsi" w:cstheme="minorHAnsi"/>
          <w:b/>
          <w:szCs w:val="20"/>
        </w:rPr>
      </w:pPr>
      <w:r w:rsidRPr="00DD5885">
        <w:rPr>
          <w:rFonts w:asciiTheme="minorHAnsi" w:hAnsiTheme="minorHAnsi" w:cstheme="minorHAnsi"/>
          <w:b/>
          <w:szCs w:val="20"/>
        </w:rPr>
        <w:t>Quadro</w:t>
      </w:r>
    </w:p>
    <w:p w14:paraId="2FB94905" w14:textId="77777777" w:rsidR="009C49C7" w:rsidRPr="00DD5885" w:rsidRDefault="009C49C7" w:rsidP="009C49C7">
      <w:pPr>
        <w:jc w:val="both"/>
        <w:rPr>
          <w:rFonts w:asciiTheme="minorHAnsi" w:hAnsiTheme="minorHAnsi" w:cstheme="minorHAnsi"/>
          <w:sz w:val="22"/>
          <w:szCs w:val="20"/>
        </w:rPr>
      </w:pPr>
    </w:p>
    <w:p w14:paraId="7232FEF5" w14:textId="77777777" w:rsidR="009C49C7" w:rsidRPr="00DD5885" w:rsidRDefault="009C49C7" w:rsidP="009C49C7">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No quadro</w:t>
      </w:r>
      <w:r w:rsidRPr="00DD5885">
        <w:rPr>
          <w:rFonts w:asciiTheme="minorHAnsi" w:hAnsiTheme="minorHAnsi" w:cstheme="minorHAnsi"/>
          <w:sz w:val="22"/>
          <w:szCs w:val="20"/>
        </w:rPr>
        <w:t xml:space="preserve"> deve-se colocar o título na parte superior, precedido da palavra Quadro (a primeira letra maiúscula) e de seu número de ordem em algarismos arábicos</w:t>
      </w:r>
      <w:r>
        <w:rPr>
          <w:rFonts w:asciiTheme="minorHAnsi" w:hAnsiTheme="minorHAnsi" w:cstheme="minorHAnsi"/>
          <w:sz w:val="22"/>
          <w:szCs w:val="20"/>
        </w:rPr>
        <w:t>, centralizado</w:t>
      </w:r>
      <w:r w:rsidRPr="00DD5885">
        <w:rPr>
          <w:rFonts w:asciiTheme="minorHAnsi" w:hAnsiTheme="minorHAnsi" w:cstheme="minorHAnsi"/>
          <w:sz w:val="22"/>
          <w:szCs w:val="20"/>
        </w:rPr>
        <w:t xml:space="preserve">.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r>
        <w:rPr>
          <w:rFonts w:asciiTheme="minorHAnsi" w:hAnsiTheme="minorHAnsi" w:cstheme="minorHAnsi"/>
          <w:sz w:val="22"/>
          <w:szCs w:val="20"/>
        </w:rPr>
        <w:t xml:space="preserve"> O quadro deve ser fechado lateralmente.</w:t>
      </w:r>
    </w:p>
    <w:p w14:paraId="296BFB69" w14:textId="77777777" w:rsidR="009C49C7" w:rsidRPr="00DD5885" w:rsidRDefault="009C49C7" w:rsidP="009C49C7">
      <w:pPr>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2E98AF1B" w14:textId="77777777" w:rsidR="009C49C7" w:rsidRPr="00DD5885" w:rsidRDefault="009C49C7" w:rsidP="009C49C7">
      <w:pPr>
        <w:pStyle w:val="IDpaper-figureCaption"/>
        <w:widowControl/>
        <w:spacing w:before="0" w:after="0" w:line="240" w:lineRule="auto"/>
        <w:jc w:val="center"/>
        <w:rPr>
          <w:rFonts w:asciiTheme="minorHAnsi" w:hAnsiTheme="minorHAnsi" w:cstheme="minorHAnsi"/>
          <w:sz w:val="18"/>
          <w:szCs w:val="16"/>
          <w:lang w:val="pt-BR"/>
        </w:rPr>
      </w:pPr>
      <w:r w:rsidRPr="00DD5885">
        <w:rPr>
          <w:rFonts w:asciiTheme="minorHAnsi" w:hAnsiTheme="minorHAnsi" w:cstheme="minorHAnsi"/>
          <w:sz w:val="18"/>
          <w:szCs w:val="16"/>
          <w:lang w:val="pt-BR"/>
        </w:rPr>
        <w:t>Quadro 1</w:t>
      </w:r>
      <w:r>
        <w:rPr>
          <w:rFonts w:asciiTheme="minorHAnsi" w:hAnsiTheme="minorHAnsi" w:cstheme="minorHAnsi"/>
          <w:sz w:val="18"/>
          <w:szCs w:val="16"/>
          <w:lang w:val="pt-BR"/>
        </w:rPr>
        <w:t xml:space="preserve"> </w:t>
      </w:r>
      <w:r w:rsidRPr="00DD5885">
        <w:rPr>
          <w:rFonts w:asciiTheme="minorHAnsi" w:hAnsiTheme="minorHAnsi" w:cstheme="minorHAnsi"/>
          <w:sz w:val="18"/>
          <w:szCs w:val="16"/>
          <w:lang w:val="pt-BR"/>
        </w:rPr>
        <w:t xml:space="preserve">-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6"/>
        <w:gridCol w:w="1272"/>
        <w:gridCol w:w="1446"/>
      </w:tblGrid>
      <w:tr w:rsidR="009C49C7" w:rsidRPr="00DD5885" w14:paraId="5058DCAF" w14:textId="77777777" w:rsidTr="00DE53FF">
        <w:trPr>
          <w:jc w:val="center"/>
        </w:trPr>
        <w:tc>
          <w:tcPr>
            <w:tcW w:w="5804" w:type="dxa"/>
            <w:shd w:val="clear" w:color="auto" w:fill="D9D9D9"/>
            <w:vAlign w:val="center"/>
          </w:tcPr>
          <w:p w14:paraId="32826EFC" w14:textId="77777777" w:rsidR="009C49C7" w:rsidRPr="00DD5885" w:rsidRDefault="009C49C7" w:rsidP="00DE53FF">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Títulos</w:t>
            </w:r>
          </w:p>
        </w:tc>
        <w:tc>
          <w:tcPr>
            <w:tcW w:w="1275" w:type="dxa"/>
            <w:shd w:val="clear" w:color="auto" w:fill="D9D9D9"/>
            <w:vAlign w:val="center"/>
          </w:tcPr>
          <w:p w14:paraId="50E87AA9" w14:textId="77777777" w:rsidR="009C49C7" w:rsidRPr="00DD5885" w:rsidRDefault="009C49C7" w:rsidP="00DE53FF">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450" w:type="dxa"/>
            <w:shd w:val="clear" w:color="auto" w:fill="D9D9D9"/>
            <w:vAlign w:val="center"/>
          </w:tcPr>
          <w:p w14:paraId="01B67951" w14:textId="77777777" w:rsidR="009C49C7" w:rsidRPr="00DD5885" w:rsidRDefault="009C49C7" w:rsidP="00DE53FF">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9C49C7" w:rsidRPr="00DD5885" w14:paraId="166A2661" w14:textId="77777777" w:rsidTr="00DE53FF">
        <w:trPr>
          <w:jc w:val="center"/>
        </w:trPr>
        <w:tc>
          <w:tcPr>
            <w:tcW w:w="5804" w:type="dxa"/>
          </w:tcPr>
          <w:p w14:paraId="7C17119F" w14:textId="77777777" w:rsidR="009C49C7" w:rsidRPr="00DD5885" w:rsidRDefault="009C49C7" w:rsidP="00DE53FF">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r w:rsidRPr="00927D3B">
              <w:rPr>
                <w:rFonts w:asciiTheme="minorHAnsi" w:hAnsiTheme="minorHAnsi" w:cstheme="minorHAnsi"/>
                <w:color w:val="FF0000"/>
                <w:szCs w:val="16"/>
                <w:lang w:val="pt-BR"/>
              </w:rPr>
              <w:t xml:space="preserve">(Fonte </w:t>
            </w:r>
            <w:proofErr w:type="spellStart"/>
            <w:r>
              <w:rPr>
                <w:rFonts w:asciiTheme="minorHAnsi" w:hAnsiTheme="minorHAnsi" w:cstheme="minorHAnsi"/>
                <w:color w:val="FF0000"/>
                <w:szCs w:val="16"/>
                <w:lang w:val="pt-BR"/>
              </w:rPr>
              <w:t>Calibri</w:t>
            </w:r>
            <w:proofErr w:type="spellEnd"/>
            <w:r w:rsidRPr="00927D3B">
              <w:rPr>
                <w:rFonts w:asciiTheme="minorHAnsi" w:hAnsiTheme="minorHAnsi" w:cstheme="minorHAnsi"/>
                <w:color w:val="FF0000"/>
                <w:szCs w:val="16"/>
                <w:lang w:val="pt-BR"/>
              </w:rPr>
              <w:t>, tamanho 9)</w:t>
            </w:r>
          </w:p>
        </w:tc>
        <w:tc>
          <w:tcPr>
            <w:tcW w:w="1275" w:type="dxa"/>
          </w:tcPr>
          <w:p w14:paraId="1C0BEEC2"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10D354D5"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9C49C7" w:rsidRPr="00DD5885" w14:paraId="2968764D" w14:textId="77777777" w:rsidTr="00DE53FF">
        <w:trPr>
          <w:jc w:val="center"/>
        </w:trPr>
        <w:tc>
          <w:tcPr>
            <w:tcW w:w="5804" w:type="dxa"/>
          </w:tcPr>
          <w:p w14:paraId="014F1728" w14:textId="77777777" w:rsidR="009C49C7" w:rsidRPr="00DD5885" w:rsidRDefault="009C49C7" w:rsidP="00DE53FF">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52380AAF"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4AFEBB69"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9C49C7" w:rsidRPr="00DD5885" w14:paraId="2685601C" w14:textId="77777777" w:rsidTr="00DE53FF">
        <w:trPr>
          <w:jc w:val="center"/>
        </w:trPr>
        <w:tc>
          <w:tcPr>
            <w:tcW w:w="5804" w:type="dxa"/>
          </w:tcPr>
          <w:p w14:paraId="278F2292" w14:textId="77777777" w:rsidR="009C49C7" w:rsidRPr="00DD5885" w:rsidRDefault="009C49C7" w:rsidP="00DE53FF">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392DF02A"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32634CC8"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bl>
    <w:p w14:paraId="65C4E8A3" w14:textId="77777777" w:rsidR="009C49C7" w:rsidRPr="00DD5885" w:rsidRDefault="009C49C7" w:rsidP="009C49C7">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Fonte: Exemplo</w:t>
      </w:r>
      <w:r>
        <w:rPr>
          <w:rFonts w:asciiTheme="minorHAnsi" w:hAnsiTheme="minorHAnsi" w:cstheme="minorHAnsi"/>
          <w:sz w:val="18"/>
          <w:szCs w:val="16"/>
        </w:rPr>
        <w:t xml:space="preserve"> (</w:t>
      </w:r>
      <w:r w:rsidRPr="00DD5885">
        <w:rPr>
          <w:rFonts w:asciiTheme="minorHAnsi" w:hAnsiTheme="minorHAnsi" w:cstheme="minorHAnsi"/>
          <w:sz w:val="18"/>
          <w:szCs w:val="16"/>
        </w:rPr>
        <w:t>2014</w:t>
      </w:r>
      <w:r>
        <w:rPr>
          <w:rFonts w:asciiTheme="minorHAnsi" w:hAnsiTheme="minorHAnsi" w:cstheme="minorHAnsi"/>
          <w:sz w:val="18"/>
          <w:szCs w:val="16"/>
        </w:rPr>
        <w:t>)</w:t>
      </w:r>
      <w:r w:rsidRPr="00DD5885">
        <w:rPr>
          <w:rFonts w:asciiTheme="minorHAnsi" w:hAnsiTheme="minorHAnsi" w:cstheme="minorHAnsi"/>
          <w:sz w:val="18"/>
          <w:szCs w:val="16"/>
        </w:rPr>
        <w:t>.</w:t>
      </w:r>
    </w:p>
    <w:p w14:paraId="4E1DA695" w14:textId="77777777" w:rsidR="009C49C7" w:rsidRPr="00DD5885" w:rsidRDefault="009C49C7" w:rsidP="009C49C7">
      <w:pPr>
        <w:jc w:val="both"/>
        <w:rPr>
          <w:rFonts w:asciiTheme="minorHAnsi" w:hAnsiTheme="minorHAnsi" w:cstheme="minorHAnsi"/>
          <w:sz w:val="20"/>
          <w:szCs w:val="20"/>
        </w:rPr>
      </w:pPr>
    </w:p>
    <w:p w14:paraId="628C7526" w14:textId="77777777" w:rsidR="009C49C7" w:rsidRPr="00DD5885" w:rsidRDefault="009C49C7" w:rsidP="009C49C7">
      <w:pPr>
        <w:jc w:val="both"/>
        <w:rPr>
          <w:rFonts w:asciiTheme="minorHAnsi" w:hAnsiTheme="minorHAnsi" w:cstheme="minorHAnsi"/>
          <w:b/>
          <w:sz w:val="22"/>
          <w:szCs w:val="20"/>
        </w:rPr>
      </w:pPr>
      <w:r w:rsidRPr="00DD5885">
        <w:rPr>
          <w:rFonts w:asciiTheme="minorHAnsi" w:hAnsiTheme="minorHAnsi" w:cstheme="minorHAnsi"/>
          <w:b/>
          <w:sz w:val="22"/>
          <w:szCs w:val="20"/>
        </w:rPr>
        <w:t>2.8 Numeração progressiva e indicativo de seção</w:t>
      </w:r>
    </w:p>
    <w:p w14:paraId="41771689" w14:textId="77777777" w:rsidR="009C49C7" w:rsidRPr="00DD5885" w:rsidRDefault="009C49C7" w:rsidP="009C49C7">
      <w:pPr>
        <w:autoSpaceDE w:val="0"/>
        <w:autoSpaceDN w:val="0"/>
        <w:adjustRightInd w:val="0"/>
        <w:rPr>
          <w:rFonts w:asciiTheme="minorHAnsi" w:hAnsiTheme="minorHAnsi" w:cstheme="minorHAnsi"/>
          <w:color w:val="000000"/>
          <w:sz w:val="28"/>
        </w:rPr>
      </w:pPr>
    </w:p>
    <w:p w14:paraId="10A8568C"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250CE4FE" w14:textId="77777777" w:rsidR="009C49C7" w:rsidRPr="00DD5885" w:rsidRDefault="009C49C7" w:rsidP="009C49C7">
      <w:pPr>
        <w:spacing w:line="276" w:lineRule="auto"/>
        <w:jc w:val="both"/>
        <w:rPr>
          <w:rFonts w:asciiTheme="minorHAnsi" w:hAnsiTheme="minorHAnsi" w:cstheme="minorHAnsi"/>
          <w:sz w:val="22"/>
          <w:szCs w:val="20"/>
        </w:rPr>
      </w:pPr>
    </w:p>
    <w:p w14:paraId="7AB9BD96" w14:textId="77777777" w:rsidR="009C49C7" w:rsidRPr="00DD5885" w:rsidRDefault="009C49C7" w:rsidP="009C49C7">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1 SEÇÃO PRIMÁRIA</w:t>
      </w:r>
    </w:p>
    <w:p w14:paraId="42AB111D" w14:textId="77777777" w:rsidR="009C49C7" w:rsidRPr="00DD5885" w:rsidRDefault="009C49C7" w:rsidP="009C49C7">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37BC557C" w14:textId="77777777" w:rsidR="009C49C7" w:rsidRPr="00DD5885" w:rsidRDefault="009C49C7" w:rsidP="009C49C7">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4F28489E"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1.2.1 Seções terciárias</w:t>
      </w:r>
    </w:p>
    <w:p w14:paraId="5776B5AE"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1.3 Seções secundárias</w:t>
      </w:r>
    </w:p>
    <w:p w14:paraId="0024BDB7"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 Seções terciárias</w:t>
      </w:r>
    </w:p>
    <w:p w14:paraId="1C8EBF5E"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1.3.1.1 Seções quaternárias</w:t>
      </w:r>
    </w:p>
    <w:p w14:paraId="2B50413C" w14:textId="77777777" w:rsidR="009C49C7" w:rsidRDefault="009C49C7" w:rsidP="009C49C7">
      <w:pPr>
        <w:spacing w:line="276" w:lineRule="auto"/>
        <w:jc w:val="both"/>
        <w:rPr>
          <w:rFonts w:asciiTheme="minorHAnsi" w:hAnsiTheme="minorHAnsi" w:cstheme="minorHAnsi"/>
          <w:b/>
          <w:bCs/>
          <w:sz w:val="22"/>
          <w:szCs w:val="20"/>
        </w:rPr>
      </w:pPr>
    </w:p>
    <w:p w14:paraId="40E3529E" w14:textId="77777777" w:rsidR="009C49C7" w:rsidRPr="00DD5885" w:rsidRDefault="009C49C7" w:rsidP="009C49C7">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2.9 Citações</w:t>
      </w:r>
    </w:p>
    <w:p w14:paraId="6BE55D99" w14:textId="77777777" w:rsidR="009C49C7" w:rsidRPr="00DD5885" w:rsidRDefault="009C49C7" w:rsidP="009C49C7">
      <w:pPr>
        <w:autoSpaceDE w:val="0"/>
        <w:autoSpaceDN w:val="0"/>
        <w:adjustRightInd w:val="0"/>
        <w:rPr>
          <w:rFonts w:asciiTheme="minorHAnsi" w:hAnsiTheme="minorHAnsi" w:cstheme="minorHAnsi"/>
          <w:sz w:val="22"/>
          <w:szCs w:val="20"/>
        </w:rPr>
      </w:pPr>
      <w:r w:rsidRPr="00DD5885">
        <w:rPr>
          <w:rFonts w:asciiTheme="minorHAnsi" w:hAnsiTheme="minorHAnsi" w:cstheme="minorHAnsi"/>
          <w:bCs/>
          <w:sz w:val="22"/>
          <w:szCs w:val="20"/>
        </w:rPr>
        <w:t xml:space="preserve">2.9.1 Citações diretas </w:t>
      </w:r>
      <w:r>
        <w:rPr>
          <w:rFonts w:asciiTheme="minorHAnsi" w:hAnsiTheme="minorHAnsi" w:cstheme="minorHAnsi"/>
          <w:bCs/>
          <w:sz w:val="22"/>
          <w:szCs w:val="20"/>
        </w:rPr>
        <w:t xml:space="preserve">com até três linhas </w:t>
      </w:r>
    </w:p>
    <w:p w14:paraId="5944AD7E" w14:textId="77777777" w:rsidR="009C49C7" w:rsidRPr="00DD5885" w:rsidRDefault="009C49C7" w:rsidP="009C49C7">
      <w:pPr>
        <w:autoSpaceDE w:val="0"/>
        <w:autoSpaceDN w:val="0"/>
        <w:adjustRightInd w:val="0"/>
        <w:rPr>
          <w:rFonts w:asciiTheme="minorHAnsi" w:hAnsiTheme="minorHAnsi" w:cstheme="minorHAnsi"/>
          <w:color w:val="000000"/>
          <w:sz w:val="28"/>
        </w:rPr>
      </w:pPr>
    </w:p>
    <w:p w14:paraId="3AC09ECE"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0A990B1F" w14:textId="77777777" w:rsidR="009C49C7" w:rsidRPr="00DD5885" w:rsidRDefault="009C49C7" w:rsidP="009C49C7">
      <w:pPr>
        <w:pStyle w:val="Default"/>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 xml:space="preserve">Ex.: </w:t>
      </w:r>
    </w:p>
    <w:p w14:paraId="2C4C6646" w14:textId="77777777" w:rsidR="009C49C7" w:rsidRPr="00DD5885" w:rsidRDefault="009C49C7" w:rsidP="009C49C7">
      <w:pPr>
        <w:pStyle w:val="Default"/>
        <w:spacing w:line="276" w:lineRule="auto"/>
        <w:jc w:val="both"/>
        <w:rPr>
          <w:rFonts w:asciiTheme="minorHAnsi" w:hAnsiTheme="minorHAnsi" w:cstheme="minorHAnsi"/>
          <w:sz w:val="22"/>
          <w:szCs w:val="20"/>
        </w:rPr>
      </w:pPr>
    </w:p>
    <w:p w14:paraId="09FC663F" w14:textId="77777777" w:rsidR="009C49C7" w:rsidRPr="00DD5885" w:rsidRDefault="009C49C7" w:rsidP="009C49C7">
      <w:pPr>
        <w:pStyle w:val="Default"/>
        <w:spacing w:line="276" w:lineRule="auto"/>
        <w:jc w:val="both"/>
        <w:rPr>
          <w:rFonts w:asciiTheme="minorHAnsi" w:hAnsiTheme="minorHAnsi" w:cstheme="minorHAnsi"/>
          <w:color w:val="FF0000"/>
          <w:sz w:val="22"/>
          <w:szCs w:val="22"/>
        </w:rPr>
      </w:pPr>
      <w:r w:rsidRPr="00DD5885">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w:t>
      </w:r>
      <w:r w:rsidRPr="00625654">
        <w:rPr>
          <w:rFonts w:asciiTheme="minorHAnsi" w:hAnsiTheme="minorHAnsi" w:cstheme="minorHAnsi"/>
          <w:color w:val="auto"/>
          <w:sz w:val="22"/>
          <w:szCs w:val="22"/>
        </w:rPr>
        <w:t>Gonçalves; Guerra,</w:t>
      </w:r>
      <w:r w:rsidRPr="00DD5885">
        <w:rPr>
          <w:rFonts w:asciiTheme="minorHAnsi" w:hAnsiTheme="minorHAnsi" w:cstheme="minorHAnsi"/>
          <w:color w:val="auto"/>
          <w:sz w:val="22"/>
          <w:szCs w:val="22"/>
        </w:rPr>
        <w:t xml:space="preserve"> 2005, p. 189).</w:t>
      </w:r>
      <w:r w:rsidRPr="00DD5885">
        <w:rPr>
          <w:rFonts w:asciiTheme="minorHAnsi" w:hAnsiTheme="minorHAnsi" w:cstheme="minorHAnsi"/>
          <w:color w:val="FF0000"/>
          <w:sz w:val="22"/>
          <w:szCs w:val="22"/>
        </w:rPr>
        <w:t xml:space="preserve"> (Fonte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32EB380F"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p>
    <w:p w14:paraId="04D261A2"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 </w:t>
      </w:r>
      <w:r w:rsidRPr="00DD5885">
        <w:rPr>
          <w:rFonts w:asciiTheme="minorHAnsi" w:hAnsiTheme="minorHAnsi" w:cstheme="minorHAnsi"/>
          <w:bCs/>
          <w:color w:val="auto"/>
          <w:sz w:val="22"/>
          <w:szCs w:val="22"/>
        </w:rPr>
        <w:t xml:space="preserve">uma depende da outra, porque a </w:t>
      </w:r>
      <w:r w:rsidRPr="00DD5885">
        <w:rPr>
          <w:rFonts w:asciiTheme="minorHAnsi" w:hAnsiTheme="minorHAnsi" w:cstheme="minorHAnsi"/>
          <w:b/>
          <w:bCs/>
          <w:color w:val="auto"/>
          <w:sz w:val="22"/>
          <w:szCs w:val="22"/>
        </w:rPr>
        <w:t>natureza segunda</w:t>
      </w:r>
      <w:r w:rsidRPr="00DD5885">
        <w:rPr>
          <w:rFonts w:asciiTheme="minorHAnsi" w:hAnsiTheme="minorHAnsi" w:cstheme="minorHAnsi"/>
          <w:bCs/>
          <w:color w:val="auto"/>
          <w:sz w:val="22"/>
          <w:szCs w:val="22"/>
        </w:rPr>
        <w:t xml:space="preserve"> não se realiza sem as condições da </w:t>
      </w:r>
      <w:r w:rsidRPr="00DD5885">
        <w:rPr>
          <w:rFonts w:asciiTheme="minorHAnsi" w:hAnsiTheme="minorHAnsi" w:cstheme="minorHAnsi"/>
          <w:b/>
          <w:bCs/>
          <w:color w:val="auto"/>
          <w:sz w:val="22"/>
          <w:szCs w:val="22"/>
        </w:rPr>
        <w:t xml:space="preserve">natureza primeira </w:t>
      </w:r>
      <w:r w:rsidRPr="00DD5885">
        <w:rPr>
          <w:rFonts w:asciiTheme="minorHAnsi" w:hAnsiTheme="minorHAnsi" w:cstheme="minorHAnsi"/>
          <w:bCs/>
          <w:color w:val="auto"/>
          <w:sz w:val="22"/>
          <w:szCs w:val="22"/>
        </w:rPr>
        <w:t>e a natureza primeira é sempre incompleta e não perfaz sem que a natureza segunda se realize” (</w:t>
      </w:r>
      <w:r w:rsidRPr="00625654">
        <w:rPr>
          <w:rFonts w:asciiTheme="minorHAnsi" w:hAnsiTheme="minorHAnsi" w:cstheme="minorHAnsi"/>
          <w:bCs/>
          <w:color w:val="auto"/>
          <w:sz w:val="22"/>
          <w:szCs w:val="22"/>
        </w:rPr>
        <w:t>Santo</w:t>
      </w:r>
      <w:r w:rsidRPr="00447F49">
        <w:rPr>
          <w:rFonts w:asciiTheme="minorHAnsi" w:hAnsiTheme="minorHAnsi" w:cstheme="minorHAnsi"/>
          <w:bCs/>
          <w:color w:val="auto"/>
          <w:sz w:val="22"/>
          <w:szCs w:val="22"/>
        </w:rPr>
        <w:t>s</w:t>
      </w:r>
      <w:r w:rsidRPr="00DD5885">
        <w:rPr>
          <w:rFonts w:asciiTheme="minorHAnsi" w:hAnsiTheme="minorHAnsi" w:cstheme="minorHAnsi"/>
          <w:bCs/>
          <w:color w:val="auto"/>
          <w:sz w:val="22"/>
          <w:szCs w:val="22"/>
        </w:rPr>
        <w:t xml:space="preserve">, 2004, p. 214, </w:t>
      </w:r>
      <w:r w:rsidRPr="00DD5885">
        <w:rPr>
          <w:rFonts w:asciiTheme="minorHAnsi" w:hAnsiTheme="minorHAnsi" w:cstheme="minorHAnsi"/>
          <w:color w:val="auto"/>
          <w:sz w:val="22"/>
          <w:szCs w:val="22"/>
        </w:rPr>
        <w:t xml:space="preserve">grifo do autor).  </w:t>
      </w:r>
      <w:r w:rsidRPr="00DD5885">
        <w:rPr>
          <w:rFonts w:asciiTheme="minorHAnsi" w:hAnsiTheme="minorHAnsi" w:cstheme="minorHAnsi"/>
          <w:color w:val="FF0000"/>
          <w:sz w:val="22"/>
          <w:szCs w:val="22"/>
        </w:rPr>
        <w:t xml:space="preserve">(Fonte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15F83096"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p>
    <w:p w14:paraId="6D6CAED3"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sidRPr="00DD5885">
        <w:rPr>
          <w:rFonts w:asciiTheme="minorHAnsi" w:hAnsiTheme="minorHAnsi" w:cstheme="minorHAnsi"/>
          <w:sz w:val="22"/>
          <w:szCs w:val="22"/>
        </w:rPr>
        <w:t>Swyngedouw</w:t>
      </w:r>
      <w:proofErr w:type="spellEnd"/>
      <w:r w:rsidRPr="00DD5885">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sidRPr="00DD5885">
        <w:rPr>
          <w:rFonts w:asciiTheme="minorHAnsi" w:hAnsiTheme="minorHAnsi" w:cstheme="minorHAnsi"/>
          <w:color w:val="FF0000"/>
          <w:sz w:val="22"/>
          <w:szCs w:val="22"/>
        </w:rPr>
        <w:t xml:space="preserve">(Fonte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7D7BC7AA"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bCs/>
          <w:sz w:val="22"/>
          <w:szCs w:val="22"/>
        </w:rPr>
      </w:pPr>
    </w:p>
    <w:p w14:paraId="10A7BE12" w14:textId="77777777" w:rsidR="009C49C7" w:rsidRPr="00DD5885" w:rsidRDefault="009C49C7" w:rsidP="009C49C7">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Quando a citação incluir texto traduzido pelo autor:</w:t>
      </w:r>
    </w:p>
    <w:p w14:paraId="0E336F04" w14:textId="77777777" w:rsidR="009C49C7" w:rsidRPr="00DD5885" w:rsidRDefault="009C49C7" w:rsidP="009C49C7">
      <w:pPr>
        <w:pStyle w:val="Default"/>
        <w:spacing w:line="276" w:lineRule="auto"/>
        <w:jc w:val="both"/>
        <w:rPr>
          <w:rFonts w:asciiTheme="minorHAnsi" w:hAnsiTheme="minorHAnsi" w:cstheme="minorHAnsi"/>
          <w:sz w:val="22"/>
          <w:szCs w:val="22"/>
        </w:rPr>
      </w:pPr>
    </w:p>
    <w:p w14:paraId="6636A1F3"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sidRPr="00DD5885">
        <w:rPr>
          <w:rStyle w:val="hps"/>
          <w:rFonts w:asciiTheme="minorHAnsi" w:hAnsiTheme="minorHAnsi" w:cstheme="minorHAnsi"/>
          <w:color w:val="auto"/>
          <w:sz w:val="22"/>
          <w:szCs w:val="22"/>
        </w:rPr>
        <w:t>(</w:t>
      </w:r>
      <w:r w:rsidRPr="00447F49">
        <w:rPr>
          <w:rFonts w:asciiTheme="minorHAnsi" w:hAnsiTheme="minorHAnsi" w:cstheme="minorHAnsi"/>
          <w:color w:val="auto"/>
          <w:sz w:val="22"/>
          <w:szCs w:val="22"/>
        </w:rPr>
        <w:t>Benedict</w:t>
      </w:r>
      <w:r w:rsidRPr="00625654">
        <w:rPr>
          <w:rFonts w:asciiTheme="minorHAnsi" w:hAnsiTheme="minorHAnsi" w:cstheme="minorHAnsi"/>
          <w:color w:val="auto"/>
          <w:sz w:val="22"/>
          <w:szCs w:val="22"/>
        </w:rPr>
        <w:t xml:space="preserve">; </w:t>
      </w:r>
      <w:proofErr w:type="spellStart"/>
      <w:r w:rsidRPr="00447F49">
        <w:rPr>
          <w:rFonts w:asciiTheme="minorHAnsi" w:hAnsiTheme="minorHAnsi" w:cstheme="minorHAnsi"/>
          <w:color w:val="auto"/>
          <w:sz w:val="22"/>
          <w:szCs w:val="22"/>
        </w:rPr>
        <w:t>Mcmahon</w:t>
      </w:r>
      <w:proofErr w:type="spellEnd"/>
      <w:r w:rsidRPr="00625654">
        <w:rPr>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 2002, p. 15, </w:t>
      </w:r>
      <w:r w:rsidRPr="00DD5885">
        <w:rPr>
          <w:rFonts w:asciiTheme="minorHAnsi" w:hAnsiTheme="minorHAnsi" w:cstheme="minorHAnsi"/>
          <w:i/>
          <w:color w:val="auto"/>
          <w:sz w:val="22"/>
          <w:szCs w:val="22"/>
        </w:rPr>
        <w:t>tradução nossa</w:t>
      </w:r>
      <w:r w:rsidRPr="00DD5885">
        <w:rPr>
          <w:rFonts w:asciiTheme="minorHAnsi" w:hAnsiTheme="minorHAnsi" w:cstheme="minorHAnsi"/>
          <w:color w:val="auto"/>
          <w:sz w:val="22"/>
          <w:szCs w:val="22"/>
        </w:rPr>
        <w:t>)</w:t>
      </w:r>
      <w:r>
        <w:rPr>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 </w:t>
      </w:r>
      <w:r w:rsidRPr="00DD5885">
        <w:rPr>
          <w:rFonts w:asciiTheme="minorHAnsi" w:hAnsiTheme="minorHAnsi" w:cstheme="minorHAnsi"/>
          <w:color w:val="FF0000"/>
          <w:sz w:val="22"/>
          <w:szCs w:val="22"/>
        </w:rPr>
        <w:t xml:space="preserve">(Fonte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58EFDBA4" w14:textId="77777777" w:rsidR="009C49C7" w:rsidRPr="00DD5885" w:rsidRDefault="009C49C7" w:rsidP="009C49C7">
      <w:pPr>
        <w:pStyle w:val="Default"/>
        <w:spacing w:line="276" w:lineRule="auto"/>
        <w:jc w:val="both"/>
        <w:rPr>
          <w:rFonts w:asciiTheme="minorHAnsi" w:hAnsiTheme="minorHAnsi" w:cstheme="minorHAnsi"/>
          <w:sz w:val="22"/>
          <w:szCs w:val="22"/>
        </w:rPr>
      </w:pPr>
    </w:p>
    <w:p w14:paraId="04C9FFCB" w14:textId="77777777" w:rsidR="009C49C7" w:rsidRPr="00DD5885" w:rsidRDefault="009C49C7" w:rsidP="009C49C7">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 xml:space="preserve">Atenção: </w:t>
      </w:r>
      <w:r>
        <w:rPr>
          <w:rFonts w:asciiTheme="minorHAnsi" w:hAnsiTheme="minorHAnsi" w:cstheme="minorHAnsi"/>
          <w:b/>
          <w:sz w:val="22"/>
          <w:szCs w:val="22"/>
        </w:rPr>
        <w:t>e</w:t>
      </w:r>
      <w:r w:rsidRPr="00DD5885">
        <w:rPr>
          <w:rFonts w:asciiTheme="minorHAnsi" w:hAnsiTheme="minorHAnsi" w:cstheme="minorHAnsi"/>
          <w:b/>
          <w:sz w:val="22"/>
          <w:szCs w:val="22"/>
        </w:rPr>
        <w:t xml:space="preserve">vitar o uso de </w:t>
      </w:r>
      <w:r w:rsidRPr="00625654">
        <w:rPr>
          <w:rFonts w:asciiTheme="minorHAnsi" w:hAnsiTheme="minorHAnsi" w:cstheme="minorHAnsi"/>
          <w:b/>
          <w:i/>
          <w:iCs/>
          <w:sz w:val="22"/>
          <w:szCs w:val="22"/>
        </w:rPr>
        <w:t>apud</w:t>
      </w:r>
      <w:r w:rsidRPr="00DD5885">
        <w:rPr>
          <w:rFonts w:asciiTheme="minorHAnsi" w:hAnsiTheme="minorHAnsi" w:cstheme="minorHAnsi"/>
          <w:b/>
          <w:sz w:val="22"/>
          <w:szCs w:val="22"/>
        </w:rPr>
        <w:t>.</w:t>
      </w:r>
    </w:p>
    <w:p w14:paraId="5466C0B9" w14:textId="77777777" w:rsidR="009C49C7" w:rsidRPr="00DD5885" w:rsidRDefault="009C49C7" w:rsidP="009C49C7">
      <w:pPr>
        <w:spacing w:line="276" w:lineRule="auto"/>
        <w:jc w:val="both"/>
        <w:rPr>
          <w:rFonts w:asciiTheme="minorHAnsi" w:hAnsiTheme="minorHAnsi" w:cstheme="minorHAnsi"/>
          <w:b/>
          <w:sz w:val="22"/>
          <w:szCs w:val="22"/>
        </w:rPr>
      </w:pPr>
    </w:p>
    <w:p w14:paraId="04FC58F8" w14:textId="77777777" w:rsidR="009C49C7" w:rsidRPr="00DD5885" w:rsidRDefault="009C49C7" w:rsidP="009C49C7">
      <w:pPr>
        <w:spacing w:line="276" w:lineRule="auto"/>
        <w:jc w:val="both"/>
        <w:rPr>
          <w:rFonts w:asciiTheme="minorHAnsi" w:hAnsiTheme="minorHAnsi" w:cstheme="minorHAnsi"/>
          <w:b/>
          <w:sz w:val="22"/>
          <w:szCs w:val="22"/>
        </w:rPr>
      </w:pPr>
      <w:r w:rsidRPr="00DD5885">
        <w:rPr>
          <w:rFonts w:asciiTheme="minorHAnsi" w:hAnsiTheme="minorHAnsi" w:cstheme="minorHAnsi"/>
          <w:bCs/>
          <w:sz w:val="22"/>
          <w:szCs w:val="22"/>
        </w:rPr>
        <w:t xml:space="preserve">2.9.2 </w:t>
      </w:r>
      <w:r w:rsidRPr="00DD5885">
        <w:rPr>
          <w:rFonts w:asciiTheme="minorHAnsi" w:hAnsiTheme="minorHAnsi" w:cstheme="minorHAnsi"/>
          <w:sz w:val="22"/>
          <w:szCs w:val="22"/>
        </w:rPr>
        <w:t>Citaç</w:t>
      </w:r>
      <w:r>
        <w:rPr>
          <w:rFonts w:asciiTheme="minorHAnsi" w:hAnsiTheme="minorHAnsi" w:cstheme="minorHAnsi"/>
          <w:sz w:val="22"/>
          <w:szCs w:val="22"/>
        </w:rPr>
        <w:t>ões</w:t>
      </w:r>
      <w:r w:rsidRPr="00DD5885">
        <w:rPr>
          <w:rFonts w:asciiTheme="minorHAnsi" w:hAnsiTheme="minorHAnsi" w:cstheme="minorHAnsi"/>
          <w:sz w:val="22"/>
          <w:szCs w:val="22"/>
        </w:rPr>
        <w:t xml:space="preserve"> direta</w:t>
      </w:r>
      <w:r>
        <w:rPr>
          <w:rFonts w:asciiTheme="minorHAnsi" w:hAnsiTheme="minorHAnsi" w:cstheme="minorHAnsi"/>
          <w:sz w:val="22"/>
          <w:szCs w:val="22"/>
        </w:rPr>
        <w:t>s com mais de três linhas</w:t>
      </w:r>
    </w:p>
    <w:p w14:paraId="5FEDDAD0" w14:textId="77777777" w:rsidR="009C49C7" w:rsidRPr="00DD5885" w:rsidRDefault="009C49C7" w:rsidP="009C49C7">
      <w:pPr>
        <w:autoSpaceDE w:val="0"/>
        <w:autoSpaceDN w:val="0"/>
        <w:adjustRightInd w:val="0"/>
        <w:spacing w:line="276" w:lineRule="auto"/>
        <w:jc w:val="both"/>
        <w:rPr>
          <w:rFonts w:asciiTheme="minorHAnsi" w:hAnsiTheme="minorHAnsi" w:cstheme="minorHAnsi"/>
          <w:color w:val="000000"/>
          <w:sz w:val="22"/>
          <w:szCs w:val="22"/>
        </w:rPr>
      </w:pPr>
    </w:p>
    <w:p w14:paraId="42F04AA9"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As citações diretas, no texto, com mais de três linhas, devem ser destacadas com recuo de </w:t>
      </w:r>
      <w:r>
        <w:rPr>
          <w:rFonts w:asciiTheme="minorHAnsi" w:hAnsiTheme="minorHAnsi" w:cstheme="minorHAnsi"/>
          <w:color w:val="000000"/>
          <w:sz w:val="22"/>
          <w:szCs w:val="22"/>
        </w:rPr>
        <w:t>4</w:t>
      </w:r>
      <w:r w:rsidRPr="00DD5885">
        <w:rPr>
          <w:rFonts w:asciiTheme="minorHAnsi" w:hAnsiTheme="minorHAnsi" w:cstheme="minorHAnsi"/>
          <w:color w:val="000000"/>
          <w:sz w:val="22"/>
          <w:szCs w:val="22"/>
        </w:rPr>
        <w:t xml:space="preserve"> cm da margem esquerda, com </w:t>
      </w:r>
      <w:r>
        <w:rPr>
          <w:rFonts w:asciiTheme="minorHAnsi" w:hAnsiTheme="minorHAnsi" w:cstheme="minorHAnsi"/>
          <w:color w:val="000000"/>
          <w:sz w:val="22"/>
          <w:szCs w:val="22"/>
        </w:rPr>
        <w:t>fonte 9</w:t>
      </w:r>
      <w:r w:rsidRPr="00DD5885">
        <w:rPr>
          <w:rFonts w:asciiTheme="minorHAnsi" w:hAnsiTheme="minorHAnsi" w:cstheme="minorHAnsi"/>
          <w:color w:val="000000"/>
          <w:sz w:val="22"/>
          <w:szCs w:val="22"/>
        </w:rPr>
        <w:t xml:space="preserve">, sem aspas e com espaço simples. </w:t>
      </w:r>
    </w:p>
    <w:p w14:paraId="176CFADB" w14:textId="77777777" w:rsidR="009C49C7" w:rsidRPr="00DD5885" w:rsidRDefault="009C49C7" w:rsidP="009C49C7">
      <w:pPr>
        <w:spacing w:line="276" w:lineRule="auto"/>
        <w:jc w:val="both"/>
        <w:rPr>
          <w:rFonts w:asciiTheme="minorHAnsi" w:hAnsiTheme="minorHAnsi" w:cstheme="minorHAnsi"/>
          <w:b/>
          <w:sz w:val="16"/>
          <w:szCs w:val="20"/>
        </w:rPr>
      </w:pPr>
    </w:p>
    <w:p w14:paraId="4AE065A5" w14:textId="77777777" w:rsidR="009C49C7" w:rsidRPr="00DD5885" w:rsidRDefault="009C49C7" w:rsidP="009C49C7">
      <w:pPr>
        <w:autoSpaceDE w:val="0"/>
        <w:autoSpaceDN w:val="0"/>
        <w:adjustRightInd w:val="0"/>
        <w:ind w:left="2268"/>
        <w:jc w:val="both"/>
        <w:rPr>
          <w:rFonts w:asciiTheme="minorHAnsi" w:hAnsiTheme="minorHAnsi" w:cstheme="minorHAnsi"/>
          <w:sz w:val="18"/>
          <w:szCs w:val="20"/>
        </w:rPr>
      </w:pPr>
      <w:r w:rsidRPr="00DD5885">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w:t>
      </w:r>
      <w:r>
        <w:rPr>
          <w:rFonts w:asciiTheme="minorHAnsi" w:hAnsiTheme="minorHAnsi" w:cstheme="minorHAnsi"/>
          <w:sz w:val="18"/>
          <w:szCs w:val="20"/>
        </w:rPr>
        <w:t>.</w:t>
      </w:r>
      <w:r w:rsidRPr="00DD5885">
        <w:rPr>
          <w:rFonts w:asciiTheme="minorHAnsi" w:hAnsiTheme="minorHAnsi" w:cstheme="minorHAnsi"/>
          <w:sz w:val="18"/>
          <w:szCs w:val="20"/>
        </w:rPr>
        <w:t xml:space="preserve"> </w:t>
      </w:r>
      <w:r w:rsidRPr="00625654">
        <w:rPr>
          <w:rFonts w:asciiTheme="minorHAnsi" w:hAnsiTheme="minorHAnsi" w:cstheme="minorHAnsi"/>
          <w:sz w:val="18"/>
          <w:szCs w:val="20"/>
        </w:rPr>
        <w:t>(</w:t>
      </w:r>
      <w:r w:rsidRPr="00C11088">
        <w:rPr>
          <w:rFonts w:asciiTheme="minorHAnsi" w:hAnsiTheme="minorHAnsi" w:cstheme="minorHAnsi"/>
          <w:sz w:val="18"/>
          <w:szCs w:val="20"/>
        </w:rPr>
        <w:t>Botelho</w:t>
      </w:r>
      <w:r w:rsidRPr="00DD5885">
        <w:rPr>
          <w:rFonts w:asciiTheme="minorHAnsi" w:hAnsiTheme="minorHAnsi" w:cstheme="minorHAnsi"/>
          <w:sz w:val="18"/>
          <w:szCs w:val="20"/>
        </w:rPr>
        <w:t>, 2011, p. 72-73).</w:t>
      </w:r>
      <w:r w:rsidRPr="00DD5885">
        <w:rPr>
          <w:rFonts w:asciiTheme="minorHAnsi" w:hAnsiTheme="minorHAnsi" w:cstheme="minorHAnsi"/>
          <w:color w:val="FF0000"/>
          <w:sz w:val="18"/>
        </w:rPr>
        <w:t xml:space="preserve"> (Fonte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DA84CBA" w14:textId="77777777" w:rsidR="009C49C7" w:rsidRPr="00DD5885" w:rsidRDefault="009C49C7" w:rsidP="009C49C7">
      <w:pPr>
        <w:spacing w:line="276" w:lineRule="auto"/>
        <w:ind w:left="2268"/>
        <w:jc w:val="both"/>
        <w:rPr>
          <w:rFonts w:asciiTheme="minorHAnsi" w:hAnsiTheme="minorHAnsi" w:cstheme="minorHAnsi"/>
          <w:b/>
          <w:sz w:val="22"/>
          <w:szCs w:val="20"/>
        </w:rPr>
      </w:pPr>
    </w:p>
    <w:p w14:paraId="5C94309E" w14:textId="77777777" w:rsidR="009C49C7" w:rsidRPr="00DD5885" w:rsidRDefault="009C49C7" w:rsidP="009C49C7">
      <w:pPr>
        <w:ind w:left="2268"/>
        <w:jc w:val="both"/>
        <w:rPr>
          <w:rFonts w:asciiTheme="minorHAnsi" w:hAnsiTheme="minorHAnsi" w:cstheme="minorHAnsi"/>
          <w:sz w:val="18"/>
          <w:szCs w:val="20"/>
        </w:rPr>
      </w:pPr>
      <w:r w:rsidRPr="00DD5885">
        <w:rPr>
          <w:rFonts w:asciiTheme="minorHAnsi" w:hAnsiTheme="minorHAnsi" w:cstheme="minorHAnsi"/>
          <w:sz w:val="18"/>
          <w:szCs w:val="20"/>
        </w:rPr>
        <w:t>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w:t>
      </w:r>
      <w:r w:rsidRPr="00C11088">
        <w:rPr>
          <w:rFonts w:asciiTheme="minorHAnsi" w:hAnsiTheme="minorHAnsi" w:cstheme="minorHAnsi"/>
          <w:sz w:val="18"/>
          <w:szCs w:val="20"/>
        </w:rPr>
        <w:t>Coelho</w:t>
      </w:r>
      <w:r w:rsidRPr="00625654">
        <w:rPr>
          <w:rFonts w:asciiTheme="minorHAnsi" w:hAnsiTheme="minorHAnsi" w:cstheme="minorHAnsi"/>
          <w:sz w:val="18"/>
          <w:szCs w:val="20"/>
        </w:rPr>
        <w:t>,</w:t>
      </w:r>
      <w:r w:rsidRPr="00DD5885">
        <w:rPr>
          <w:rFonts w:asciiTheme="minorHAnsi" w:hAnsiTheme="minorHAnsi" w:cstheme="minorHAnsi"/>
          <w:sz w:val="18"/>
          <w:szCs w:val="20"/>
        </w:rPr>
        <w:t xml:space="preserve"> 2005, p. 26-27).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C1A0E51" w14:textId="77777777" w:rsidR="009C49C7" w:rsidRDefault="009C49C7" w:rsidP="009C49C7">
      <w:pPr>
        <w:jc w:val="both"/>
        <w:rPr>
          <w:rFonts w:asciiTheme="minorHAnsi" w:hAnsiTheme="minorHAnsi" w:cstheme="minorHAnsi"/>
          <w:b/>
          <w:sz w:val="20"/>
          <w:szCs w:val="20"/>
        </w:rPr>
      </w:pPr>
    </w:p>
    <w:p w14:paraId="4EA40900" w14:textId="77777777" w:rsidR="009C49C7" w:rsidRPr="00DD5885" w:rsidRDefault="009C49C7" w:rsidP="009C49C7">
      <w:pPr>
        <w:jc w:val="both"/>
        <w:rPr>
          <w:rFonts w:asciiTheme="minorHAnsi" w:hAnsiTheme="minorHAnsi" w:cstheme="minorHAnsi"/>
          <w:b/>
          <w:sz w:val="22"/>
          <w:szCs w:val="20"/>
        </w:rPr>
      </w:pPr>
      <w:r w:rsidRPr="00DD5885">
        <w:rPr>
          <w:rFonts w:asciiTheme="minorHAnsi" w:hAnsiTheme="minorHAnsi" w:cstheme="minorHAnsi"/>
          <w:b/>
          <w:sz w:val="22"/>
          <w:szCs w:val="20"/>
        </w:rPr>
        <w:t xml:space="preserve">Atenção: </w:t>
      </w:r>
      <w:r>
        <w:rPr>
          <w:rFonts w:asciiTheme="minorHAnsi" w:hAnsiTheme="minorHAnsi" w:cstheme="minorHAnsi"/>
          <w:b/>
          <w:sz w:val="22"/>
          <w:szCs w:val="20"/>
        </w:rPr>
        <w:t>e</w:t>
      </w:r>
      <w:r w:rsidRPr="00927D3B">
        <w:rPr>
          <w:rFonts w:asciiTheme="minorHAnsi" w:hAnsiTheme="minorHAnsi" w:cstheme="minorHAnsi"/>
          <w:b/>
          <w:sz w:val="22"/>
          <w:szCs w:val="20"/>
        </w:rPr>
        <w:t xml:space="preserve">vitar o uso de </w:t>
      </w:r>
      <w:r w:rsidRPr="00625654">
        <w:rPr>
          <w:rFonts w:asciiTheme="minorHAnsi" w:hAnsiTheme="minorHAnsi" w:cstheme="minorHAnsi"/>
          <w:b/>
          <w:i/>
          <w:iCs/>
          <w:sz w:val="22"/>
          <w:szCs w:val="20"/>
        </w:rPr>
        <w:t>apud</w:t>
      </w:r>
      <w:r w:rsidRPr="00927D3B">
        <w:rPr>
          <w:rFonts w:asciiTheme="minorHAnsi" w:hAnsiTheme="minorHAnsi" w:cstheme="minorHAnsi"/>
          <w:b/>
          <w:sz w:val="22"/>
          <w:szCs w:val="20"/>
        </w:rPr>
        <w:t>.</w:t>
      </w:r>
    </w:p>
    <w:p w14:paraId="05FA1B19" w14:textId="77777777" w:rsidR="009C49C7" w:rsidRPr="00DD5885" w:rsidRDefault="009C49C7" w:rsidP="009C49C7">
      <w:pPr>
        <w:jc w:val="both"/>
        <w:rPr>
          <w:rFonts w:asciiTheme="minorHAnsi" w:hAnsiTheme="minorHAnsi" w:cstheme="minorHAnsi"/>
          <w:sz w:val="22"/>
          <w:szCs w:val="20"/>
        </w:rPr>
      </w:pPr>
    </w:p>
    <w:p w14:paraId="66EE363E" w14:textId="77777777" w:rsidR="009C49C7" w:rsidRDefault="009C49C7" w:rsidP="009C49C7">
      <w:pPr>
        <w:spacing w:line="276" w:lineRule="auto"/>
        <w:jc w:val="both"/>
        <w:rPr>
          <w:rFonts w:asciiTheme="minorHAnsi" w:hAnsiTheme="minorHAnsi" w:cstheme="minorHAnsi"/>
          <w:b/>
          <w:bCs/>
          <w:sz w:val="22"/>
          <w:szCs w:val="20"/>
        </w:rPr>
      </w:pPr>
    </w:p>
    <w:p w14:paraId="5BA3D026" w14:textId="78CF430C" w:rsidR="009C49C7" w:rsidRDefault="009C49C7" w:rsidP="009C49C7">
      <w:pPr>
        <w:spacing w:line="276" w:lineRule="auto"/>
        <w:jc w:val="both"/>
        <w:rPr>
          <w:rFonts w:asciiTheme="minorHAnsi" w:hAnsiTheme="minorHAnsi" w:cstheme="minorHAnsi"/>
          <w:b/>
          <w:bCs/>
          <w:sz w:val="22"/>
          <w:szCs w:val="20"/>
        </w:rPr>
      </w:pPr>
    </w:p>
    <w:p w14:paraId="424C1AA5" w14:textId="7CA70C5F" w:rsidR="009C49C7" w:rsidRDefault="009C49C7" w:rsidP="009C49C7">
      <w:pPr>
        <w:spacing w:line="276" w:lineRule="auto"/>
        <w:jc w:val="both"/>
        <w:rPr>
          <w:rFonts w:asciiTheme="minorHAnsi" w:hAnsiTheme="minorHAnsi" w:cstheme="minorHAnsi"/>
          <w:b/>
          <w:bCs/>
          <w:sz w:val="22"/>
          <w:szCs w:val="20"/>
        </w:rPr>
      </w:pPr>
    </w:p>
    <w:p w14:paraId="2F928FF3" w14:textId="24A9256F" w:rsidR="009C49C7" w:rsidRDefault="009C49C7" w:rsidP="009C49C7">
      <w:pPr>
        <w:spacing w:line="276" w:lineRule="auto"/>
        <w:jc w:val="both"/>
        <w:rPr>
          <w:rFonts w:asciiTheme="minorHAnsi" w:hAnsiTheme="minorHAnsi" w:cstheme="minorHAnsi"/>
          <w:b/>
          <w:bCs/>
          <w:sz w:val="22"/>
          <w:szCs w:val="20"/>
        </w:rPr>
      </w:pPr>
    </w:p>
    <w:p w14:paraId="080DEA18" w14:textId="77777777" w:rsidR="009C49C7" w:rsidRDefault="009C49C7" w:rsidP="009C49C7">
      <w:pPr>
        <w:spacing w:line="276" w:lineRule="auto"/>
        <w:jc w:val="both"/>
        <w:rPr>
          <w:rFonts w:asciiTheme="minorHAnsi" w:hAnsiTheme="minorHAnsi" w:cstheme="minorHAnsi"/>
          <w:b/>
          <w:bCs/>
          <w:sz w:val="22"/>
          <w:szCs w:val="20"/>
        </w:rPr>
      </w:pPr>
    </w:p>
    <w:p w14:paraId="317630FA" w14:textId="6E39D6FA" w:rsidR="009C602E" w:rsidRPr="009C602E" w:rsidRDefault="009C49C7" w:rsidP="009C602E">
      <w:pPr>
        <w:pStyle w:val="PargrafodaLista"/>
        <w:numPr>
          <w:ilvl w:val="1"/>
          <w:numId w:val="32"/>
        </w:numPr>
        <w:jc w:val="both"/>
        <w:rPr>
          <w:rFonts w:asciiTheme="minorHAnsi" w:hAnsiTheme="minorHAnsi" w:cstheme="minorHAnsi"/>
          <w:b/>
          <w:bCs/>
          <w:szCs w:val="20"/>
        </w:rPr>
      </w:pPr>
      <w:r w:rsidRPr="009C602E">
        <w:rPr>
          <w:rFonts w:asciiTheme="minorHAnsi" w:hAnsiTheme="minorHAnsi" w:cstheme="minorHAnsi"/>
          <w:b/>
          <w:bCs/>
          <w:szCs w:val="20"/>
        </w:rPr>
        <w:lastRenderedPageBreak/>
        <w:t>Referências</w:t>
      </w:r>
    </w:p>
    <w:p w14:paraId="7A5F959C" w14:textId="1CAA3406" w:rsidR="009C602E" w:rsidRPr="009C602E" w:rsidRDefault="00EA38E1" w:rsidP="00860676">
      <w:pPr>
        <w:pStyle w:val="Default"/>
        <w:numPr>
          <w:ilvl w:val="0"/>
          <w:numId w:val="42"/>
        </w:numPr>
        <w:spacing w:line="276" w:lineRule="auto"/>
        <w:jc w:val="both"/>
        <w:rPr>
          <w:rFonts w:asciiTheme="minorHAnsi" w:hAnsiTheme="minorHAnsi" w:cstheme="minorHAnsi"/>
          <w:bCs/>
          <w:sz w:val="22"/>
          <w:szCs w:val="20"/>
        </w:rPr>
      </w:pPr>
      <w:r w:rsidRPr="00EA38E1">
        <w:rPr>
          <w:rFonts w:asciiTheme="minorHAnsi" w:hAnsiTheme="minorHAnsi" w:cstheme="minorHAnsi"/>
          <w:bCs/>
          <w:sz w:val="22"/>
          <w:szCs w:val="20"/>
        </w:rPr>
        <w:t>Deve-se manter um padrão uniforme na apresentação dos autores</w:t>
      </w:r>
      <w:r w:rsidR="00860676">
        <w:rPr>
          <w:rFonts w:asciiTheme="minorHAnsi" w:hAnsiTheme="minorHAnsi" w:cstheme="minorHAnsi"/>
          <w:bCs/>
          <w:sz w:val="22"/>
          <w:szCs w:val="20"/>
        </w:rPr>
        <w:t xml:space="preserve">, </w:t>
      </w:r>
      <w:r w:rsidRPr="00EA38E1">
        <w:rPr>
          <w:rFonts w:asciiTheme="minorHAnsi" w:hAnsiTheme="minorHAnsi" w:cstheme="minorHAnsi"/>
          <w:bCs/>
          <w:sz w:val="22"/>
          <w:szCs w:val="20"/>
        </w:rPr>
        <w:t xml:space="preserve">conforme as </w:t>
      </w:r>
      <w:r w:rsidRPr="00EA38E1">
        <w:rPr>
          <w:rFonts w:asciiTheme="minorHAnsi" w:hAnsiTheme="minorHAnsi" w:cstheme="minorHAnsi"/>
          <w:b/>
          <w:bCs/>
          <w:color w:val="FF0000"/>
          <w:sz w:val="22"/>
          <w:szCs w:val="20"/>
        </w:rPr>
        <w:t>normas da ABNT (NBR 6023:2018)</w:t>
      </w:r>
      <w:r w:rsidR="009C602E">
        <w:rPr>
          <w:rFonts w:asciiTheme="minorHAnsi" w:hAnsiTheme="minorHAnsi" w:cstheme="minorHAnsi"/>
          <w:bCs/>
          <w:color w:val="FF0000"/>
          <w:sz w:val="22"/>
          <w:szCs w:val="20"/>
        </w:rPr>
        <w:t>;</w:t>
      </w:r>
    </w:p>
    <w:p w14:paraId="06BAE03A" w14:textId="7EEFFF7E" w:rsidR="00A2020A" w:rsidRPr="00A2020A" w:rsidRDefault="00A2020A" w:rsidP="00860676">
      <w:pPr>
        <w:pStyle w:val="Default"/>
        <w:numPr>
          <w:ilvl w:val="0"/>
          <w:numId w:val="42"/>
        </w:numPr>
        <w:spacing w:line="276" w:lineRule="auto"/>
        <w:jc w:val="both"/>
        <w:rPr>
          <w:rFonts w:asciiTheme="minorHAnsi" w:hAnsiTheme="minorHAnsi" w:cstheme="minorHAnsi"/>
          <w:color w:val="auto"/>
          <w:sz w:val="22"/>
          <w:szCs w:val="20"/>
        </w:rPr>
      </w:pPr>
      <w:r w:rsidRPr="00A2020A">
        <w:rPr>
          <w:rFonts w:asciiTheme="minorHAnsi" w:hAnsiTheme="minorHAnsi" w:cstheme="minorHAnsi"/>
          <w:b/>
          <w:bCs/>
          <w:color w:val="FF0000"/>
          <w:sz w:val="22"/>
          <w:szCs w:val="32"/>
        </w:rPr>
        <w:t xml:space="preserve">Utilizar fonte </w:t>
      </w:r>
      <w:proofErr w:type="spellStart"/>
      <w:r w:rsidRPr="00A2020A">
        <w:rPr>
          <w:rFonts w:asciiTheme="minorHAnsi" w:hAnsiTheme="minorHAnsi" w:cstheme="minorHAnsi"/>
          <w:b/>
          <w:bCs/>
          <w:color w:val="FF0000"/>
          <w:sz w:val="22"/>
          <w:szCs w:val="32"/>
        </w:rPr>
        <w:t>Calibri</w:t>
      </w:r>
      <w:proofErr w:type="spellEnd"/>
      <w:r w:rsidRPr="00A2020A">
        <w:rPr>
          <w:rFonts w:asciiTheme="minorHAnsi" w:hAnsiTheme="minorHAnsi" w:cstheme="minorHAnsi"/>
          <w:b/>
          <w:bCs/>
          <w:color w:val="FF0000"/>
          <w:sz w:val="22"/>
          <w:szCs w:val="32"/>
        </w:rPr>
        <w:t>, tamanho 9,</w:t>
      </w:r>
      <w:r w:rsidRPr="00A2020A">
        <w:rPr>
          <w:rFonts w:asciiTheme="minorHAnsi" w:hAnsiTheme="minorHAnsi" w:cstheme="minorHAnsi"/>
          <w:color w:val="FF0000"/>
          <w:sz w:val="22"/>
          <w:szCs w:val="32"/>
        </w:rPr>
        <w:t xml:space="preserve"> </w:t>
      </w:r>
      <w:r w:rsidRPr="00A2020A">
        <w:rPr>
          <w:rFonts w:asciiTheme="minorHAnsi" w:hAnsiTheme="minorHAnsi" w:cstheme="minorHAnsi"/>
          <w:b/>
          <w:bCs/>
          <w:color w:val="FF0000"/>
          <w:sz w:val="22"/>
          <w:szCs w:val="32"/>
        </w:rPr>
        <w:t>com alinhamento à esquerda</w:t>
      </w:r>
      <w:r w:rsidRPr="00A2020A">
        <w:rPr>
          <w:rFonts w:asciiTheme="minorHAnsi" w:hAnsiTheme="minorHAnsi" w:cstheme="minorHAnsi"/>
          <w:color w:val="FF0000"/>
          <w:sz w:val="22"/>
          <w:szCs w:val="32"/>
        </w:rPr>
        <w:t xml:space="preserve"> </w:t>
      </w:r>
      <w:r w:rsidRPr="00A2020A">
        <w:rPr>
          <w:rFonts w:asciiTheme="minorHAnsi" w:hAnsiTheme="minorHAnsi" w:cstheme="minorHAnsi"/>
          <w:color w:val="auto"/>
          <w:sz w:val="22"/>
          <w:szCs w:val="32"/>
        </w:rPr>
        <w:t>e espaçamento adequado entre as referências para garantir legibilidade e conformidade com as normas editoriais;</w:t>
      </w:r>
    </w:p>
    <w:p w14:paraId="22D09513" w14:textId="3D5BD303" w:rsidR="00EA38E1" w:rsidRPr="00860676" w:rsidRDefault="00EA38E1" w:rsidP="00860676">
      <w:pPr>
        <w:pStyle w:val="Default"/>
        <w:numPr>
          <w:ilvl w:val="0"/>
          <w:numId w:val="42"/>
        </w:numPr>
        <w:spacing w:line="276" w:lineRule="auto"/>
        <w:jc w:val="both"/>
        <w:rPr>
          <w:rFonts w:asciiTheme="minorHAnsi" w:hAnsiTheme="minorHAnsi" w:cstheme="minorHAnsi"/>
          <w:bCs/>
          <w:sz w:val="22"/>
          <w:szCs w:val="20"/>
        </w:rPr>
      </w:pPr>
      <w:r w:rsidRPr="00EA38E1">
        <w:rPr>
          <w:rFonts w:asciiTheme="minorHAnsi" w:hAnsiTheme="minorHAnsi" w:cstheme="minorHAnsi"/>
          <w:b/>
          <w:bCs/>
          <w:sz w:val="22"/>
          <w:szCs w:val="20"/>
        </w:rPr>
        <w:t>Exemplo</w:t>
      </w:r>
      <w:r w:rsidR="00860676" w:rsidRPr="00860676">
        <w:rPr>
          <w:rFonts w:asciiTheme="minorHAnsi" w:hAnsiTheme="minorHAnsi" w:cstheme="minorHAnsi"/>
          <w:b/>
          <w:bCs/>
          <w:sz w:val="22"/>
          <w:szCs w:val="20"/>
        </w:rPr>
        <w:t>:</w:t>
      </w:r>
    </w:p>
    <w:p w14:paraId="1FE27DCE" w14:textId="77777777" w:rsidR="00860676" w:rsidRPr="00EA38E1" w:rsidRDefault="00860676" w:rsidP="00860676">
      <w:pPr>
        <w:pStyle w:val="Default"/>
        <w:spacing w:line="276" w:lineRule="auto"/>
        <w:ind w:left="1440"/>
        <w:jc w:val="both"/>
        <w:rPr>
          <w:rFonts w:asciiTheme="minorHAnsi" w:hAnsiTheme="minorHAnsi" w:cstheme="minorHAnsi"/>
          <w:bCs/>
          <w:sz w:val="22"/>
          <w:szCs w:val="20"/>
        </w:rPr>
      </w:pPr>
    </w:p>
    <w:p w14:paraId="0F2FBA37" w14:textId="77777777"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ARRUDA, S. M. de; CHAGAS, J. </w:t>
      </w:r>
      <w:r w:rsidRPr="009C602E">
        <w:rPr>
          <w:rFonts w:asciiTheme="minorHAnsi" w:hAnsiTheme="minorHAnsi" w:cstheme="minorHAnsi"/>
          <w:b/>
          <w:bCs/>
          <w:sz w:val="18"/>
          <w:szCs w:val="18"/>
        </w:rPr>
        <w:t>Glossário de Biblioteconomia e Ciências afins</w:t>
      </w:r>
      <w:r w:rsidRPr="009C602E">
        <w:rPr>
          <w:rFonts w:asciiTheme="minorHAnsi" w:hAnsiTheme="minorHAnsi" w:cstheme="minorHAnsi"/>
          <w:sz w:val="18"/>
          <w:szCs w:val="18"/>
        </w:rPr>
        <w:t>. Florianópolis: Cidade Futura, 2002. 229 p.</w:t>
      </w:r>
    </w:p>
    <w:p w14:paraId="5EE23406" w14:textId="77777777" w:rsidR="009C602E" w:rsidRPr="00C12691" w:rsidRDefault="009C602E" w:rsidP="009C602E">
      <w:pPr>
        <w:rPr>
          <w:rFonts w:asciiTheme="minorHAnsi" w:hAnsiTheme="minorHAnsi" w:cstheme="minorHAnsi"/>
          <w:sz w:val="18"/>
          <w:szCs w:val="18"/>
        </w:rPr>
      </w:pPr>
    </w:p>
    <w:p w14:paraId="350797B0" w14:textId="57B892BD" w:rsidR="009C602E" w:rsidRPr="009C602E" w:rsidRDefault="009C602E" w:rsidP="009C602E">
      <w:pPr>
        <w:rPr>
          <w:rFonts w:asciiTheme="minorHAnsi" w:hAnsiTheme="minorHAnsi" w:cstheme="minorHAnsi"/>
          <w:sz w:val="18"/>
          <w:szCs w:val="18"/>
        </w:rPr>
      </w:pPr>
      <w:r w:rsidRPr="00C12691">
        <w:rPr>
          <w:rFonts w:asciiTheme="minorHAnsi" w:hAnsiTheme="minorHAnsi" w:cstheme="minorHAnsi"/>
          <w:sz w:val="18"/>
          <w:szCs w:val="18"/>
        </w:rPr>
        <w:t xml:space="preserve">BERGMAN, T. L. </w:t>
      </w:r>
      <w:r w:rsidRPr="00C12691">
        <w:rPr>
          <w:rFonts w:asciiTheme="minorHAnsi" w:hAnsiTheme="minorHAnsi" w:cstheme="minorHAnsi"/>
          <w:i/>
          <w:iCs/>
          <w:sz w:val="18"/>
          <w:szCs w:val="18"/>
        </w:rPr>
        <w:t>et al</w:t>
      </w:r>
      <w:r w:rsidRPr="00C12691">
        <w:rPr>
          <w:rFonts w:asciiTheme="minorHAnsi" w:hAnsiTheme="minorHAnsi" w:cstheme="minorHAnsi"/>
          <w:sz w:val="18"/>
          <w:szCs w:val="18"/>
        </w:rPr>
        <w:t xml:space="preserve">. </w:t>
      </w:r>
      <w:r w:rsidRPr="009C602E">
        <w:rPr>
          <w:rFonts w:asciiTheme="minorHAnsi" w:hAnsiTheme="minorHAnsi" w:cstheme="minorHAnsi"/>
          <w:b/>
          <w:bCs/>
          <w:sz w:val="18"/>
          <w:szCs w:val="18"/>
        </w:rPr>
        <w:t>Fundamentos de transferência de calor e de massa.</w:t>
      </w:r>
      <w:r w:rsidRPr="009C602E">
        <w:rPr>
          <w:rFonts w:asciiTheme="minorHAnsi" w:hAnsiTheme="minorHAnsi" w:cstheme="minorHAnsi"/>
          <w:sz w:val="18"/>
          <w:szCs w:val="18"/>
        </w:rPr>
        <w:t xml:space="preserve"> Tradução Fernando Luiz Pellegrini Pessoa; Eduardo Mach Queiroz. 7 ed. Rio de Janeiro: LTC, 2014. 972 p.</w:t>
      </w:r>
    </w:p>
    <w:p w14:paraId="4A1A30FB" w14:textId="77777777" w:rsidR="009C602E" w:rsidRDefault="009C602E" w:rsidP="009C602E">
      <w:pPr>
        <w:rPr>
          <w:rFonts w:asciiTheme="minorHAnsi" w:hAnsiTheme="minorHAnsi" w:cstheme="minorHAnsi"/>
          <w:sz w:val="18"/>
          <w:szCs w:val="18"/>
        </w:rPr>
      </w:pPr>
    </w:p>
    <w:p w14:paraId="7F530E41" w14:textId="26F2C271"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BRAGA, R. Mudanças climáticas e planejamento urbano: uma análise do Estatuto da Cidade. </w:t>
      </w:r>
      <w:r w:rsidRPr="009C602E">
        <w:rPr>
          <w:rFonts w:asciiTheme="minorHAnsi" w:hAnsiTheme="minorHAnsi" w:cstheme="minorHAnsi"/>
          <w:i/>
          <w:iCs/>
          <w:sz w:val="18"/>
          <w:szCs w:val="18"/>
        </w:rPr>
        <w:t>In:</w:t>
      </w:r>
      <w:r w:rsidRPr="009C602E">
        <w:rPr>
          <w:rFonts w:asciiTheme="minorHAnsi" w:hAnsiTheme="minorHAnsi" w:cstheme="minorHAnsi"/>
          <w:sz w:val="18"/>
          <w:szCs w:val="18"/>
        </w:rPr>
        <w:t xml:space="preserve"> ENCONTRO NACIONAL DA ANPPAS, 6</w:t>
      </w:r>
      <w:r w:rsidRPr="009C602E">
        <w:rPr>
          <w:rFonts w:asciiTheme="minorHAnsi" w:hAnsiTheme="minorHAnsi" w:cstheme="minorHAnsi"/>
          <w:b/>
          <w:bCs/>
          <w:sz w:val="18"/>
          <w:szCs w:val="18"/>
        </w:rPr>
        <w:t>.</w:t>
      </w:r>
      <w:r w:rsidRPr="009C602E">
        <w:rPr>
          <w:rFonts w:asciiTheme="minorHAnsi" w:hAnsiTheme="minorHAnsi" w:cstheme="minorHAnsi"/>
          <w:sz w:val="18"/>
          <w:szCs w:val="18"/>
        </w:rPr>
        <w:t xml:space="preserve">, 2012, Belém. </w:t>
      </w:r>
      <w:r w:rsidRPr="009C602E">
        <w:rPr>
          <w:rFonts w:asciiTheme="minorHAnsi" w:hAnsiTheme="minorHAnsi" w:cstheme="minorHAnsi"/>
          <w:b/>
          <w:bCs/>
          <w:sz w:val="18"/>
          <w:szCs w:val="18"/>
        </w:rPr>
        <w:t>Anais [...].</w:t>
      </w:r>
      <w:r w:rsidRPr="009C602E">
        <w:rPr>
          <w:rFonts w:asciiTheme="minorHAnsi" w:hAnsiTheme="minorHAnsi" w:cstheme="minorHAnsi"/>
          <w:sz w:val="18"/>
          <w:szCs w:val="18"/>
        </w:rPr>
        <w:t xml:space="preserve"> Belém: ANPPAS, 2012. Disponível em: </w:t>
      </w:r>
      <w:hyperlink r:id="rId10" w:tgtFrame="_new" w:history="1">
        <w:r w:rsidRPr="009C602E">
          <w:rPr>
            <w:rStyle w:val="Hyperlink"/>
            <w:rFonts w:asciiTheme="minorHAnsi" w:hAnsiTheme="minorHAnsi" w:cstheme="minorHAnsi"/>
            <w:sz w:val="18"/>
            <w:szCs w:val="18"/>
          </w:rPr>
          <w:t>https://igce.rc.unesp.br/Home/Departamentos47/planejamentoterritorialegeoprocessamento640/md_roberto_artigos_artig_anppas.pdf</w:t>
        </w:r>
      </w:hyperlink>
      <w:r w:rsidRPr="009C602E">
        <w:rPr>
          <w:rFonts w:asciiTheme="minorHAnsi" w:hAnsiTheme="minorHAnsi" w:cstheme="minorHAnsi"/>
          <w:sz w:val="18"/>
          <w:szCs w:val="18"/>
        </w:rPr>
        <w:t>. Acesso em: 5 jun. 2024.</w:t>
      </w:r>
    </w:p>
    <w:p w14:paraId="50348A05" w14:textId="77777777" w:rsidR="009C602E" w:rsidRDefault="009C602E" w:rsidP="009C602E">
      <w:pPr>
        <w:rPr>
          <w:rFonts w:asciiTheme="minorHAnsi" w:hAnsiTheme="minorHAnsi" w:cstheme="minorHAnsi"/>
          <w:sz w:val="18"/>
          <w:szCs w:val="18"/>
        </w:rPr>
      </w:pPr>
    </w:p>
    <w:p w14:paraId="3056D338" w14:textId="69D5F568"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BRAYNER, A. R. A.; MEDEIROS, C. B. Incorporação do tempo em SGBD orientado a objetos. </w:t>
      </w:r>
      <w:r w:rsidRPr="009C602E">
        <w:rPr>
          <w:rFonts w:asciiTheme="minorHAnsi" w:hAnsiTheme="minorHAnsi" w:cstheme="minorHAnsi"/>
          <w:i/>
          <w:iCs/>
          <w:sz w:val="18"/>
          <w:szCs w:val="18"/>
        </w:rPr>
        <w:t>In:</w:t>
      </w:r>
      <w:r w:rsidRPr="009C602E">
        <w:rPr>
          <w:rFonts w:asciiTheme="minorHAnsi" w:hAnsiTheme="minorHAnsi" w:cstheme="minorHAnsi"/>
          <w:sz w:val="18"/>
          <w:szCs w:val="18"/>
        </w:rPr>
        <w:t xml:space="preserve"> SIMPÓSIO BRASILEIRO DE BANCO DE DADOS, 9., 1994, São Paulo. </w:t>
      </w:r>
      <w:r w:rsidRPr="009C602E">
        <w:rPr>
          <w:rFonts w:asciiTheme="minorHAnsi" w:hAnsiTheme="minorHAnsi" w:cstheme="minorHAnsi"/>
          <w:b/>
          <w:bCs/>
          <w:sz w:val="18"/>
          <w:szCs w:val="18"/>
        </w:rPr>
        <w:t>Anais […].</w:t>
      </w:r>
      <w:r w:rsidRPr="009C602E">
        <w:rPr>
          <w:rFonts w:asciiTheme="minorHAnsi" w:hAnsiTheme="minorHAnsi" w:cstheme="minorHAnsi"/>
          <w:sz w:val="18"/>
          <w:szCs w:val="18"/>
        </w:rPr>
        <w:t xml:space="preserve"> São Paulo: USP, 1994. p. 16-29. </w:t>
      </w:r>
    </w:p>
    <w:p w14:paraId="2F0595A6" w14:textId="77777777" w:rsidR="009C602E" w:rsidRDefault="009C602E" w:rsidP="009C602E">
      <w:pPr>
        <w:rPr>
          <w:rFonts w:asciiTheme="minorHAnsi" w:hAnsiTheme="minorHAnsi" w:cstheme="minorHAnsi"/>
          <w:sz w:val="18"/>
          <w:szCs w:val="18"/>
        </w:rPr>
      </w:pPr>
    </w:p>
    <w:p w14:paraId="0DF1CBB6" w14:textId="0A9FC998"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BUSS, P. M.; TEMPORÃO, J. G.; CARVALHEIRO, J. da R</w:t>
      </w:r>
      <w:r w:rsidRPr="009C602E">
        <w:rPr>
          <w:rFonts w:asciiTheme="minorHAnsi" w:hAnsiTheme="minorHAnsi" w:cstheme="minorHAnsi"/>
          <w:b/>
          <w:bCs/>
          <w:sz w:val="18"/>
          <w:szCs w:val="18"/>
        </w:rPr>
        <w:t>. Vacinas, soros e imunizações no Brasil</w:t>
      </w:r>
      <w:r w:rsidRPr="009C602E">
        <w:rPr>
          <w:rFonts w:asciiTheme="minorHAnsi" w:hAnsiTheme="minorHAnsi" w:cstheme="minorHAnsi"/>
          <w:sz w:val="18"/>
          <w:szCs w:val="18"/>
        </w:rPr>
        <w:t xml:space="preserve">. Rio de Janeiro: Editora FIOCRUZ, 2005. 420 p. Disponível em: </w:t>
      </w:r>
      <w:hyperlink r:id="rId11" w:history="1">
        <w:r w:rsidRPr="009C602E">
          <w:rPr>
            <w:rStyle w:val="Hyperlink"/>
            <w:rFonts w:asciiTheme="minorHAnsi" w:hAnsiTheme="minorHAnsi" w:cstheme="minorHAnsi"/>
            <w:sz w:val="18"/>
            <w:szCs w:val="18"/>
          </w:rPr>
          <w:t>http://books.scielo.org/id/wmw76/pdf/buss-9788575416068.pdf</w:t>
        </w:r>
      </w:hyperlink>
      <w:r w:rsidRPr="009C602E">
        <w:rPr>
          <w:rFonts w:asciiTheme="minorHAnsi" w:hAnsiTheme="minorHAnsi" w:cstheme="minorHAnsi"/>
          <w:sz w:val="18"/>
          <w:szCs w:val="18"/>
        </w:rPr>
        <w:t xml:space="preserve"> . Acesso em: 12 dez. 2018.</w:t>
      </w:r>
    </w:p>
    <w:p w14:paraId="19E8F261" w14:textId="77777777" w:rsidR="00A2020A" w:rsidRDefault="00A2020A" w:rsidP="009C602E">
      <w:pPr>
        <w:rPr>
          <w:rFonts w:asciiTheme="minorHAnsi" w:eastAsiaTheme="majorEastAsia" w:hAnsiTheme="minorHAnsi" w:cstheme="minorHAnsi"/>
          <w:sz w:val="18"/>
          <w:szCs w:val="18"/>
        </w:rPr>
      </w:pPr>
    </w:p>
    <w:p w14:paraId="1020B9B8" w14:textId="78D837FE" w:rsidR="009C602E" w:rsidRPr="009C602E" w:rsidRDefault="009C602E" w:rsidP="009C602E">
      <w:pPr>
        <w:rPr>
          <w:rFonts w:asciiTheme="minorHAnsi" w:hAnsiTheme="minorHAnsi" w:cstheme="minorHAnsi"/>
          <w:sz w:val="18"/>
          <w:szCs w:val="18"/>
        </w:rPr>
      </w:pPr>
      <w:r w:rsidRPr="009C602E">
        <w:rPr>
          <w:rFonts w:asciiTheme="minorHAnsi" w:eastAsiaTheme="majorEastAsia" w:hAnsiTheme="minorHAnsi" w:cstheme="minorHAnsi"/>
          <w:sz w:val="18"/>
          <w:szCs w:val="18"/>
        </w:rPr>
        <w:t xml:space="preserve">FRANCO, M.. </w:t>
      </w:r>
      <w:r w:rsidRPr="009C602E">
        <w:rPr>
          <w:rFonts w:asciiTheme="minorHAnsi" w:eastAsiaTheme="majorEastAsia" w:hAnsiTheme="minorHAnsi" w:cstheme="minorHAnsi"/>
          <w:b/>
          <w:bCs/>
          <w:sz w:val="18"/>
          <w:szCs w:val="18"/>
        </w:rPr>
        <w:t>UPP – A redução da favela a três letras: uma análise da política de segurança pública do Estado do Rio de Janeiro</w:t>
      </w:r>
      <w:r w:rsidRPr="009C602E">
        <w:rPr>
          <w:rFonts w:asciiTheme="minorHAnsi" w:eastAsiaTheme="majorEastAsia" w:hAnsiTheme="minorHAnsi" w:cstheme="minorHAnsi"/>
          <w:sz w:val="18"/>
          <w:szCs w:val="18"/>
        </w:rPr>
        <w:t xml:space="preserve">. 2014. Dissertação (Mestrado em Administração) – Universidade Federal Fluminense, Faculdade de Administração, Ciências Contábeis e Turismo, Niterói, 2014. </w:t>
      </w:r>
    </w:p>
    <w:p w14:paraId="629E6875" w14:textId="77777777" w:rsidR="00A2020A" w:rsidRDefault="00A2020A" w:rsidP="009C602E">
      <w:pPr>
        <w:rPr>
          <w:rFonts w:asciiTheme="minorHAnsi" w:hAnsiTheme="minorHAnsi" w:cstheme="minorHAnsi"/>
          <w:sz w:val="18"/>
          <w:szCs w:val="18"/>
        </w:rPr>
      </w:pPr>
    </w:p>
    <w:p w14:paraId="52818EF3" w14:textId="18A73B66"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FREIRE, Paulo. </w:t>
      </w:r>
      <w:r w:rsidRPr="009C602E">
        <w:rPr>
          <w:rFonts w:asciiTheme="minorHAnsi" w:hAnsiTheme="minorHAnsi" w:cstheme="minorHAnsi"/>
          <w:b/>
          <w:bCs/>
          <w:sz w:val="18"/>
          <w:szCs w:val="18"/>
        </w:rPr>
        <w:t>Educação Como Prática da Liberdade.</w:t>
      </w:r>
      <w:r w:rsidRPr="009C602E">
        <w:rPr>
          <w:rFonts w:asciiTheme="minorHAnsi" w:hAnsiTheme="minorHAnsi" w:cstheme="minorHAnsi"/>
          <w:sz w:val="18"/>
          <w:szCs w:val="18"/>
        </w:rPr>
        <w:t xml:space="preserve"> Rio de Janeiro: Paz e Terra, 2002.</w:t>
      </w:r>
    </w:p>
    <w:p w14:paraId="070F8A9F" w14:textId="77777777" w:rsidR="00A2020A" w:rsidRDefault="00A2020A" w:rsidP="009C602E">
      <w:pPr>
        <w:rPr>
          <w:rFonts w:asciiTheme="minorHAnsi" w:hAnsiTheme="minorHAnsi" w:cstheme="minorHAnsi"/>
          <w:sz w:val="18"/>
          <w:szCs w:val="18"/>
        </w:rPr>
      </w:pPr>
    </w:p>
    <w:p w14:paraId="4F55E894" w14:textId="462B52AD"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IBGE. </w:t>
      </w:r>
      <w:r w:rsidRPr="009C602E">
        <w:rPr>
          <w:rFonts w:asciiTheme="minorHAnsi" w:hAnsiTheme="minorHAnsi" w:cstheme="minorHAnsi"/>
          <w:b/>
          <w:bCs/>
          <w:sz w:val="18"/>
          <w:szCs w:val="18"/>
        </w:rPr>
        <w:t>Normas de apresentação tabular.</w:t>
      </w:r>
      <w:r w:rsidRPr="009C602E">
        <w:rPr>
          <w:rFonts w:asciiTheme="minorHAnsi" w:hAnsiTheme="minorHAnsi" w:cstheme="minorHAnsi"/>
          <w:sz w:val="18"/>
          <w:szCs w:val="18"/>
        </w:rPr>
        <w:t xml:space="preserve"> 3. ed. Rio de Janeiro, 1993. 61 p.</w:t>
      </w:r>
    </w:p>
    <w:p w14:paraId="5F9F6221" w14:textId="77777777" w:rsidR="00A2020A" w:rsidRDefault="00A2020A" w:rsidP="009C602E">
      <w:pPr>
        <w:rPr>
          <w:rFonts w:asciiTheme="minorHAnsi" w:hAnsiTheme="minorHAnsi" w:cstheme="minorHAnsi"/>
          <w:sz w:val="18"/>
          <w:szCs w:val="18"/>
          <w:lang w:val="es-ES"/>
        </w:rPr>
      </w:pPr>
    </w:p>
    <w:p w14:paraId="2DC8499D" w14:textId="7A45B78C"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lang w:val="es-ES"/>
        </w:rPr>
        <w:t xml:space="preserve">JUDD, D. R. El turismo urbano y la geografía de la ciudad. </w:t>
      </w:r>
      <w:r w:rsidRPr="009C602E">
        <w:rPr>
          <w:rStyle w:val="nfase"/>
          <w:rFonts w:asciiTheme="minorHAnsi" w:hAnsiTheme="minorHAnsi" w:cstheme="minorHAnsi"/>
          <w:b/>
          <w:bCs/>
          <w:sz w:val="18"/>
          <w:szCs w:val="18"/>
        </w:rPr>
        <w:t>Revista EURE</w:t>
      </w:r>
      <w:r w:rsidRPr="009C602E">
        <w:rPr>
          <w:rFonts w:asciiTheme="minorHAnsi" w:hAnsiTheme="minorHAnsi" w:cstheme="minorHAnsi"/>
          <w:sz w:val="18"/>
          <w:szCs w:val="18"/>
        </w:rPr>
        <w:t xml:space="preserve">, v. 29, n. 87, p. 51-62, Santiago de Chile, set. 2003. Disponível em: </w:t>
      </w:r>
      <w:hyperlink r:id="rId12" w:history="1">
        <w:r w:rsidRPr="009C602E">
          <w:rPr>
            <w:rStyle w:val="anchor-text"/>
            <w:rFonts w:asciiTheme="minorHAnsi" w:hAnsiTheme="minorHAnsi" w:cstheme="minorHAnsi"/>
            <w:color w:val="0000FF"/>
            <w:sz w:val="18"/>
            <w:szCs w:val="18"/>
          </w:rPr>
          <w:t>https://www.redalyc.org/pdf/196/19608704.pdf</w:t>
        </w:r>
      </w:hyperlink>
      <w:r w:rsidRPr="009C602E">
        <w:rPr>
          <w:rFonts w:asciiTheme="minorHAnsi" w:hAnsiTheme="minorHAnsi" w:cstheme="minorHAnsi"/>
          <w:sz w:val="18"/>
          <w:szCs w:val="18"/>
        </w:rPr>
        <w:t xml:space="preserve"> . Acesso 1 set. 2024.</w:t>
      </w:r>
    </w:p>
    <w:p w14:paraId="74FAE863" w14:textId="77777777" w:rsidR="00A2020A" w:rsidRDefault="00A2020A" w:rsidP="009C602E">
      <w:pPr>
        <w:rPr>
          <w:rFonts w:asciiTheme="minorHAnsi" w:hAnsiTheme="minorHAnsi" w:cstheme="minorHAnsi"/>
          <w:sz w:val="18"/>
          <w:szCs w:val="18"/>
        </w:rPr>
      </w:pPr>
    </w:p>
    <w:p w14:paraId="77BCC953" w14:textId="008477F7"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LISPECTOR, C. </w:t>
      </w:r>
      <w:r w:rsidRPr="009C602E">
        <w:rPr>
          <w:rFonts w:asciiTheme="minorHAnsi" w:hAnsiTheme="minorHAnsi" w:cstheme="minorHAnsi"/>
          <w:b/>
          <w:bCs/>
          <w:sz w:val="18"/>
          <w:szCs w:val="18"/>
        </w:rPr>
        <w:t>Água viva</w:t>
      </w:r>
      <w:r w:rsidRPr="009C602E">
        <w:rPr>
          <w:rFonts w:asciiTheme="minorHAnsi" w:hAnsiTheme="minorHAnsi" w:cstheme="minorHAnsi"/>
          <w:sz w:val="18"/>
          <w:szCs w:val="18"/>
        </w:rPr>
        <w:t xml:space="preserve">. 11. ed. Rio de Janeiro: Francisco Alves, 1990. </w:t>
      </w:r>
    </w:p>
    <w:p w14:paraId="20846552" w14:textId="77777777"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ONDA de frio: reviravolta traz vento e forte chance de neve. </w:t>
      </w:r>
      <w:r w:rsidRPr="009C602E">
        <w:rPr>
          <w:rFonts w:asciiTheme="minorHAnsi" w:hAnsiTheme="minorHAnsi" w:cstheme="minorHAnsi"/>
          <w:b/>
          <w:bCs/>
          <w:sz w:val="18"/>
          <w:szCs w:val="18"/>
        </w:rPr>
        <w:t>Zero Hora</w:t>
      </w:r>
      <w:r w:rsidRPr="009C602E">
        <w:rPr>
          <w:rFonts w:asciiTheme="minorHAnsi" w:hAnsiTheme="minorHAnsi" w:cstheme="minorHAnsi"/>
          <w:sz w:val="18"/>
          <w:szCs w:val="18"/>
        </w:rPr>
        <w:t xml:space="preserve">, Porto Alegre, ano 47, n. 16.414, p. 2, 12 ago. 2010. Disponível em: </w:t>
      </w:r>
      <w:hyperlink r:id="rId13" w:history="1">
        <w:r w:rsidRPr="009C602E">
          <w:rPr>
            <w:rStyle w:val="Hyperlink"/>
            <w:rFonts w:asciiTheme="minorHAnsi" w:hAnsiTheme="minorHAnsi" w:cstheme="minorHAnsi"/>
            <w:sz w:val="18"/>
            <w:szCs w:val="18"/>
          </w:rPr>
          <w:t>http://www.clicrbs.com.br/zerohora/jsp/default.jspx?uf=1&amp;action=flip</w:t>
        </w:r>
      </w:hyperlink>
      <w:r w:rsidRPr="009C602E">
        <w:rPr>
          <w:rFonts w:asciiTheme="minorHAnsi" w:hAnsiTheme="minorHAnsi" w:cstheme="minorHAnsi"/>
          <w:sz w:val="18"/>
          <w:szCs w:val="18"/>
        </w:rPr>
        <w:t xml:space="preserve"> . Acesso em: 12 ago. 2010.</w:t>
      </w:r>
    </w:p>
    <w:p w14:paraId="4430B56D" w14:textId="77777777" w:rsidR="00A2020A" w:rsidRDefault="00A2020A" w:rsidP="009C602E">
      <w:pPr>
        <w:rPr>
          <w:rFonts w:asciiTheme="minorHAnsi" w:hAnsiTheme="minorHAnsi" w:cstheme="minorHAnsi"/>
          <w:sz w:val="18"/>
          <w:szCs w:val="18"/>
        </w:rPr>
      </w:pPr>
    </w:p>
    <w:p w14:paraId="122FD17C" w14:textId="58B21DDE" w:rsid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QUIJANO, A.. Colonialidade do poder, eurocentrismo e América Latina. In: LANDER, E. (org.). </w:t>
      </w:r>
      <w:r w:rsidRPr="009C602E">
        <w:rPr>
          <w:rFonts w:asciiTheme="minorHAnsi" w:hAnsiTheme="minorHAnsi" w:cstheme="minorHAnsi"/>
          <w:b/>
          <w:bCs/>
          <w:sz w:val="18"/>
          <w:szCs w:val="18"/>
        </w:rPr>
        <w:t xml:space="preserve">A colonialidade do saber: eurocentrismo e ciências sociais. </w:t>
      </w:r>
      <w:r w:rsidRPr="009C602E">
        <w:rPr>
          <w:rFonts w:asciiTheme="minorHAnsi" w:hAnsiTheme="minorHAnsi" w:cstheme="minorHAnsi"/>
          <w:sz w:val="18"/>
          <w:szCs w:val="18"/>
        </w:rPr>
        <w:t xml:space="preserve">Buenos Aires: CLACSO, 2005. p. 117-142. Disponível em: </w:t>
      </w:r>
      <w:hyperlink r:id="rId14" w:history="1">
        <w:r w:rsidRPr="009C602E">
          <w:rPr>
            <w:rStyle w:val="Hyperlink"/>
            <w:rFonts w:asciiTheme="minorHAnsi" w:hAnsiTheme="minorHAnsi" w:cstheme="minorHAnsi"/>
            <w:sz w:val="18"/>
            <w:szCs w:val="18"/>
          </w:rPr>
          <w:t>https://biblioteca.clacso.edu.ar/clacso/sur-sur/20100624103322/12_Quijano.pdf</w:t>
        </w:r>
      </w:hyperlink>
      <w:r w:rsidRPr="009C602E">
        <w:rPr>
          <w:rFonts w:asciiTheme="minorHAnsi" w:hAnsiTheme="minorHAnsi" w:cstheme="minorHAnsi"/>
          <w:sz w:val="18"/>
          <w:szCs w:val="18"/>
        </w:rPr>
        <w:t xml:space="preserve"> . Acesso em 25 jan. 2025.</w:t>
      </w:r>
    </w:p>
    <w:p w14:paraId="521B46AE" w14:textId="77777777" w:rsidR="00A2020A" w:rsidRPr="009C602E" w:rsidRDefault="00A2020A" w:rsidP="009C602E">
      <w:pPr>
        <w:rPr>
          <w:rFonts w:asciiTheme="minorHAnsi" w:hAnsiTheme="minorHAnsi" w:cstheme="minorHAnsi"/>
          <w:sz w:val="18"/>
          <w:szCs w:val="18"/>
        </w:rPr>
      </w:pPr>
    </w:p>
    <w:p w14:paraId="3FB7EDDA" w14:textId="77777777" w:rsidR="00EA38E1" w:rsidRPr="00EA38E1" w:rsidRDefault="00EA38E1" w:rsidP="00EA38E1">
      <w:pPr>
        <w:pStyle w:val="Default"/>
        <w:numPr>
          <w:ilvl w:val="0"/>
          <w:numId w:val="42"/>
        </w:numPr>
        <w:spacing w:line="276" w:lineRule="auto"/>
        <w:jc w:val="both"/>
        <w:rPr>
          <w:rFonts w:asciiTheme="minorHAnsi" w:hAnsiTheme="minorHAnsi" w:cstheme="minorHAnsi"/>
          <w:bCs/>
          <w:color w:val="FF0000"/>
          <w:sz w:val="22"/>
          <w:szCs w:val="20"/>
        </w:rPr>
      </w:pPr>
      <w:r w:rsidRPr="00EA38E1">
        <w:rPr>
          <w:rFonts w:asciiTheme="minorHAnsi" w:hAnsiTheme="minorHAnsi" w:cstheme="minorHAnsi"/>
          <w:b/>
          <w:bCs/>
          <w:color w:val="FF0000"/>
          <w:sz w:val="22"/>
          <w:szCs w:val="20"/>
        </w:rPr>
        <w:t>Não aceitamos o uso do estilo APA.</w:t>
      </w:r>
    </w:p>
    <w:p w14:paraId="0E2C8DA1" w14:textId="2993F787" w:rsidR="00EA38E1" w:rsidRPr="00EA38E1" w:rsidRDefault="00EA38E1" w:rsidP="00EA38E1">
      <w:pPr>
        <w:pStyle w:val="Default"/>
        <w:spacing w:line="276" w:lineRule="auto"/>
        <w:jc w:val="both"/>
        <w:rPr>
          <w:rFonts w:asciiTheme="minorHAnsi" w:hAnsiTheme="minorHAnsi" w:cstheme="minorHAnsi"/>
          <w:bCs/>
          <w:sz w:val="22"/>
          <w:szCs w:val="20"/>
        </w:rPr>
      </w:pPr>
    </w:p>
    <w:p w14:paraId="5E420D43" w14:textId="77777777" w:rsidR="00EA38E1" w:rsidRPr="00EA38E1" w:rsidRDefault="00EA38E1" w:rsidP="00EA38E1">
      <w:pPr>
        <w:pStyle w:val="Default"/>
        <w:spacing w:line="276" w:lineRule="auto"/>
        <w:jc w:val="both"/>
        <w:rPr>
          <w:rFonts w:asciiTheme="minorHAnsi" w:hAnsiTheme="minorHAnsi" w:cstheme="minorHAnsi"/>
          <w:b/>
          <w:bCs/>
          <w:sz w:val="22"/>
          <w:szCs w:val="20"/>
        </w:rPr>
      </w:pPr>
      <w:r w:rsidRPr="00EA38E1">
        <w:rPr>
          <w:rFonts w:asciiTheme="minorHAnsi" w:hAnsiTheme="minorHAnsi" w:cstheme="minorHAnsi"/>
          <w:b/>
          <w:bCs/>
          <w:sz w:val="22"/>
          <w:szCs w:val="20"/>
        </w:rPr>
        <w:t>Atenção:</w:t>
      </w:r>
    </w:p>
    <w:p w14:paraId="2703B0E3" w14:textId="77777777" w:rsidR="00EA38E1" w:rsidRPr="00EA38E1" w:rsidRDefault="00EA38E1" w:rsidP="00EA38E1">
      <w:pPr>
        <w:pStyle w:val="Default"/>
        <w:numPr>
          <w:ilvl w:val="0"/>
          <w:numId w:val="43"/>
        </w:numPr>
        <w:spacing w:line="276" w:lineRule="auto"/>
        <w:jc w:val="both"/>
        <w:rPr>
          <w:rFonts w:asciiTheme="minorHAnsi" w:hAnsiTheme="minorHAnsi" w:cstheme="minorHAnsi"/>
          <w:bCs/>
          <w:sz w:val="22"/>
          <w:szCs w:val="20"/>
        </w:rPr>
      </w:pPr>
      <w:r w:rsidRPr="00EA38E1">
        <w:rPr>
          <w:rFonts w:asciiTheme="minorHAnsi" w:hAnsiTheme="minorHAnsi" w:cstheme="minorHAnsi"/>
          <w:bCs/>
          <w:sz w:val="22"/>
          <w:szCs w:val="20"/>
        </w:rPr>
        <w:t xml:space="preserve">Para assegurar a inserção e o diálogo com a comunidade científica internacional, </w:t>
      </w:r>
      <w:r w:rsidRPr="00EA38E1">
        <w:rPr>
          <w:rFonts w:asciiTheme="minorHAnsi" w:hAnsiTheme="minorHAnsi" w:cstheme="minorHAnsi"/>
          <w:b/>
          <w:bCs/>
          <w:color w:val="FF0000"/>
          <w:sz w:val="22"/>
          <w:szCs w:val="20"/>
        </w:rPr>
        <w:t>pelo menos 50% das referências e citações do manuscrito devem ser de artigos publicados em periódicos científicos internacionais</w:t>
      </w:r>
      <w:r w:rsidRPr="00EA38E1">
        <w:rPr>
          <w:rFonts w:asciiTheme="minorHAnsi" w:hAnsiTheme="minorHAnsi" w:cstheme="minorHAnsi"/>
          <w:bCs/>
          <w:color w:val="FF0000"/>
          <w:sz w:val="22"/>
          <w:szCs w:val="20"/>
        </w:rPr>
        <w:t xml:space="preserve"> </w:t>
      </w:r>
      <w:r w:rsidRPr="00EA38E1">
        <w:rPr>
          <w:rFonts w:asciiTheme="minorHAnsi" w:hAnsiTheme="minorHAnsi" w:cstheme="minorHAnsi"/>
          <w:bCs/>
          <w:sz w:val="22"/>
          <w:szCs w:val="20"/>
        </w:rPr>
        <w:t>de relevância na área de estudo.</w:t>
      </w:r>
    </w:p>
    <w:p w14:paraId="3BD28605" w14:textId="77777777" w:rsidR="009C49C7" w:rsidRDefault="009C49C7" w:rsidP="009C49C7">
      <w:pPr>
        <w:pStyle w:val="Default"/>
        <w:spacing w:line="276" w:lineRule="auto"/>
        <w:jc w:val="both"/>
        <w:rPr>
          <w:rFonts w:asciiTheme="minorHAnsi" w:hAnsiTheme="minorHAnsi" w:cstheme="minorHAnsi"/>
          <w:bCs/>
          <w:sz w:val="22"/>
          <w:szCs w:val="20"/>
        </w:rPr>
      </w:pPr>
    </w:p>
    <w:p w14:paraId="166C3454" w14:textId="77777777" w:rsidR="009C49C7" w:rsidRDefault="009C49C7" w:rsidP="009C49C7">
      <w:pPr>
        <w:pStyle w:val="Default"/>
        <w:spacing w:line="276" w:lineRule="auto"/>
        <w:jc w:val="both"/>
        <w:rPr>
          <w:rFonts w:asciiTheme="minorHAnsi" w:hAnsiTheme="minorHAnsi" w:cstheme="minorHAnsi"/>
          <w:bCs/>
          <w:sz w:val="22"/>
          <w:szCs w:val="20"/>
        </w:rPr>
      </w:pPr>
    </w:p>
    <w:p w14:paraId="498E7E59" w14:textId="77777777" w:rsidR="00A2020A" w:rsidRDefault="00A2020A" w:rsidP="009C49C7">
      <w:pPr>
        <w:pStyle w:val="Default"/>
        <w:spacing w:line="276" w:lineRule="auto"/>
        <w:jc w:val="both"/>
        <w:rPr>
          <w:rFonts w:asciiTheme="minorHAnsi" w:hAnsiTheme="minorHAnsi" w:cstheme="minorHAnsi"/>
          <w:bCs/>
          <w:sz w:val="22"/>
          <w:szCs w:val="20"/>
        </w:rPr>
      </w:pPr>
    </w:p>
    <w:p w14:paraId="50202B12" w14:textId="77777777" w:rsidR="009C49C7" w:rsidRDefault="009C49C7" w:rsidP="009C49C7">
      <w:pPr>
        <w:pBdr>
          <w:top w:val="single" w:sz="4" w:space="1" w:color="auto"/>
        </w:pBdr>
        <w:rPr>
          <w:rFonts w:asciiTheme="minorHAnsi" w:hAnsiTheme="minorHAnsi" w:cstheme="minorHAnsi"/>
          <w:b/>
          <w:bCs/>
          <w:sz w:val="22"/>
          <w:szCs w:val="32"/>
        </w:rPr>
      </w:pPr>
    </w:p>
    <w:p w14:paraId="7D211FFC" w14:textId="42841E4F" w:rsidR="009C49C7" w:rsidRDefault="009C49C7" w:rsidP="009C49C7">
      <w:pPr>
        <w:jc w:val="center"/>
        <w:rPr>
          <w:rFonts w:asciiTheme="minorHAnsi" w:hAnsiTheme="minorHAnsi" w:cstheme="minorHAnsi"/>
          <w:b/>
          <w:bCs/>
          <w:sz w:val="20"/>
          <w:szCs w:val="20"/>
        </w:rPr>
      </w:pPr>
      <w:r w:rsidRPr="00A2020A">
        <w:rPr>
          <w:rFonts w:asciiTheme="minorHAnsi" w:hAnsiTheme="minorHAnsi" w:cstheme="minorHAnsi"/>
          <w:b/>
          <w:bCs/>
          <w:sz w:val="20"/>
          <w:szCs w:val="20"/>
        </w:rPr>
        <w:t>DECLARAÇÕES</w:t>
      </w:r>
      <w:r w:rsidR="00C12691">
        <w:rPr>
          <w:rFonts w:asciiTheme="minorHAnsi" w:hAnsiTheme="minorHAnsi" w:cstheme="minorHAnsi"/>
          <w:b/>
          <w:bCs/>
          <w:sz w:val="20"/>
          <w:szCs w:val="20"/>
        </w:rPr>
        <w:t xml:space="preserve"> </w:t>
      </w:r>
    </w:p>
    <w:p w14:paraId="4396983E" w14:textId="7B72AB3C" w:rsidR="00C12691" w:rsidRPr="00C12691" w:rsidRDefault="00C12691" w:rsidP="009C49C7">
      <w:pPr>
        <w:jc w:val="center"/>
        <w:rPr>
          <w:rFonts w:asciiTheme="minorHAnsi" w:hAnsiTheme="minorHAnsi" w:cstheme="minorHAnsi"/>
          <w:b/>
          <w:bCs/>
          <w:color w:val="FF0000"/>
          <w:sz w:val="20"/>
          <w:szCs w:val="20"/>
        </w:rPr>
      </w:pPr>
      <w:r w:rsidRPr="00C12691">
        <w:rPr>
          <w:rFonts w:asciiTheme="minorHAnsi" w:hAnsiTheme="minorHAnsi" w:cstheme="minorHAnsi"/>
          <w:b/>
          <w:bCs/>
          <w:color w:val="FF0000"/>
          <w:sz w:val="20"/>
          <w:szCs w:val="20"/>
        </w:rPr>
        <w:t>Não precisa assinar</w:t>
      </w:r>
    </w:p>
    <w:p w14:paraId="7AD50D90" w14:textId="77777777" w:rsidR="009C49C7" w:rsidRPr="00A2020A" w:rsidRDefault="009C49C7" w:rsidP="009C49C7">
      <w:pPr>
        <w:pBdr>
          <w:bottom w:val="single" w:sz="4" w:space="1" w:color="auto"/>
        </w:pBdr>
        <w:jc w:val="center"/>
        <w:rPr>
          <w:rFonts w:asciiTheme="minorHAnsi" w:hAnsiTheme="minorHAnsi" w:cstheme="minorHAnsi"/>
          <w:b/>
          <w:bCs/>
          <w:sz w:val="20"/>
          <w:szCs w:val="20"/>
        </w:rPr>
      </w:pPr>
    </w:p>
    <w:p w14:paraId="5A7659CD" w14:textId="77777777" w:rsidR="009C49C7" w:rsidRPr="00A2020A" w:rsidRDefault="009C49C7" w:rsidP="00C12691">
      <w:pPr>
        <w:pStyle w:val="NormalWeb"/>
        <w:jc w:val="center"/>
        <w:rPr>
          <w:rFonts w:asciiTheme="minorHAnsi" w:hAnsiTheme="minorHAnsi" w:cstheme="minorHAnsi"/>
          <w:sz w:val="20"/>
          <w:szCs w:val="20"/>
        </w:rPr>
      </w:pPr>
      <w:r w:rsidRPr="00A2020A">
        <w:rPr>
          <w:rStyle w:val="Forte"/>
          <w:rFonts w:asciiTheme="minorHAnsi" w:hAnsiTheme="minorHAnsi" w:cstheme="minorHAnsi"/>
          <w:sz w:val="20"/>
          <w:szCs w:val="20"/>
        </w:rPr>
        <w:t>CONTRIBUIÇÃO DE CADA AUTOR</w:t>
      </w:r>
    </w:p>
    <w:p w14:paraId="095FFD7E" w14:textId="77777777" w:rsidR="009C49C7" w:rsidRPr="00A2020A" w:rsidRDefault="009C49C7" w:rsidP="00C12691">
      <w:pPr>
        <w:pStyle w:val="NormalWeb"/>
        <w:spacing w:before="0" w:beforeAutospacing="0" w:after="0" w:afterAutospacing="0"/>
        <w:ind w:firstLine="851"/>
        <w:jc w:val="both"/>
        <w:rPr>
          <w:rFonts w:asciiTheme="minorHAnsi" w:hAnsiTheme="minorHAnsi" w:cstheme="minorHAnsi"/>
          <w:sz w:val="20"/>
          <w:szCs w:val="20"/>
        </w:rPr>
      </w:pPr>
      <w:r w:rsidRPr="00A2020A">
        <w:rPr>
          <w:rFonts w:asciiTheme="minorHAnsi" w:hAnsiTheme="minorHAnsi" w:cstheme="minorHAnsi"/>
          <w:sz w:val="20"/>
          <w:szCs w:val="20"/>
        </w:rPr>
        <w:t>Ao descrever a participação de cada autor no manuscrito, utilize os seguintes critérios:</w:t>
      </w:r>
    </w:p>
    <w:p w14:paraId="428C9374"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Concepção e Design do Estudo</w:t>
      </w:r>
      <w:r w:rsidRPr="00A2020A">
        <w:rPr>
          <w:rFonts w:asciiTheme="minorHAnsi" w:hAnsiTheme="minorHAnsi" w:cstheme="minorHAnsi"/>
          <w:sz w:val="20"/>
          <w:szCs w:val="20"/>
        </w:rPr>
        <w:t>: Informe quem teve a ideia central do estudo e ajudou a definir os objetivos e a metodologia.</w:t>
      </w:r>
    </w:p>
    <w:p w14:paraId="2601AA53"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Curadoria de Dados</w:t>
      </w:r>
      <w:r w:rsidRPr="00A2020A">
        <w:rPr>
          <w:rFonts w:asciiTheme="minorHAnsi" w:hAnsiTheme="minorHAnsi" w:cstheme="minorHAnsi"/>
          <w:sz w:val="20"/>
          <w:szCs w:val="20"/>
        </w:rPr>
        <w:t>: Especifique quem organizou e verificou os dados para garantir sua qualidade.</w:t>
      </w:r>
    </w:p>
    <w:p w14:paraId="28EFFC2F"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Análise Formal</w:t>
      </w:r>
      <w:r w:rsidRPr="00A2020A">
        <w:rPr>
          <w:rFonts w:asciiTheme="minorHAnsi" w:hAnsiTheme="minorHAnsi" w:cstheme="minorHAnsi"/>
          <w:sz w:val="20"/>
          <w:szCs w:val="20"/>
        </w:rPr>
        <w:t>: Indique quem realizou as análises dos dados, aplicando métodos específicos.</w:t>
      </w:r>
    </w:p>
    <w:p w14:paraId="19AA5C3C"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Aquisição de Financiamento</w:t>
      </w:r>
      <w:r w:rsidRPr="00A2020A">
        <w:rPr>
          <w:rFonts w:asciiTheme="minorHAnsi" w:hAnsiTheme="minorHAnsi" w:cstheme="minorHAnsi"/>
          <w:sz w:val="20"/>
          <w:szCs w:val="20"/>
        </w:rPr>
        <w:t>: Identifique quem conseguiu os recursos financeiros necessários para o estudo.</w:t>
      </w:r>
    </w:p>
    <w:p w14:paraId="37A13660"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Investigação</w:t>
      </w:r>
      <w:r w:rsidRPr="00A2020A">
        <w:rPr>
          <w:rFonts w:asciiTheme="minorHAnsi" w:hAnsiTheme="minorHAnsi" w:cstheme="minorHAnsi"/>
          <w:sz w:val="20"/>
          <w:szCs w:val="20"/>
        </w:rPr>
        <w:t>: Mencione quem conduziu a coleta de dados ou experimentos práticos.</w:t>
      </w:r>
    </w:p>
    <w:p w14:paraId="3EAFCCC7"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Metodologia</w:t>
      </w:r>
      <w:r w:rsidRPr="00A2020A">
        <w:rPr>
          <w:rFonts w:asciiTheme="minorHAnsi" w:hAnsiTheme="minorHAnsi" w:cstheme="minorHAnsi"/>
          <w:sz w:val="20"/>
          <w:szCs w:val="20"/>
        </w:rPr>
        <w:t>: Aponte quem desenvolveu e ajustou as metodologias aplicadas no estudo.</w:t>
      </w:r>
    </w:p>
    <w:p w14:paraId="794FC834"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Redação - Rascunho Inicial</w:t>
      </w:r>
      <w:r w:rsidRPr="00A2020A">
        <w:rPr>
          <w:rFonts w:asciiTheme="minorHAnsi" w:hAnsiTheme="minorHAnsi" w:cstheme="minorHAnsi"/>
          <w:sz w:val="20"/>
          <w:szCs w:val="20"/>
        </w:rPr>
        <w:t>: Indique quem escreveu a primeira versão do manuscrito.</w:t>
      </w:r>
    </w:p>
    <w:p w14:paraId="04C071E6"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Redação - Revisão Crítica</w:t>
      </w:r>
      <w:r w:rsidRPr="00A2020A">
        <w:rPr>
          <w:rFonts w:asciiTheme="minorHAnsi" w:hAnsiTheme="minorHAnsi" w:cstheme="minorHAnsi"/>
          <w:sz w:val="20"/>
          <w:szCs w:val="20"/>
        </w:rPr>
        <w:t>: Informe quem revisou o texto, melhorando a clareza e a coerência.</w:t>
      </w:r>
    </w:p>
    <w:p w14:paraId="65DE3388"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Revisão e Edição Final</w:t>
      </w:r>
      <w:r w:rsidRPr="00A2020A">
        <w:rPr>
          <w:rFonts w:asciiTheme="minorHAnsi" w:hAnsiTheme="minorHAnsi" w:cstheme="minorHAnsi"/>
          <w:sz w:val="20"/>
          <w:szCs w:val="20"/>
        </w:rPr>
        <w:t>: Especifique quem revisou e ajustou o manuscrito para garantir que atende às normas da revista.</w:t>
      </w:r>
    </w:p>
    <w:p w14:paraId="186BE457" w14:textId="703F9514"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Supervisão</w:t>
      </w:r>
      <w:r w:rsidRPr="00A2020A">
        <w:rPr>
          <w:rFonts w:asciiTheme="minorHAnsi" w:hAnsiTheme="minorHAnsi" w:cstheme="minorHAnsi"/>
          <w:sz w:val="20"/>
          <w:szCs w:val="20"/>
        </w:rPr>
        <w:t xml:space="preserve">: Indique quem coordenou o trabalho e garantiu a qualidade geral do estudo. </w:t>
      </w:r>
      <w:r w:rsidRPr="00A2020A">
        <w:rPr>
          <w:rFonts w:asciiTheme="minorHAnsi" w:hAnsiTheme="minorHAnsi" w:cstheme="minorHAnsi"/>
          <w:color w:val="FF0000"/>
          <w:sz w:val="20"/>
          <w:szCs w:val="20"/>
        </w:rPr>
        <w:t xml:space="preserve">(Fonte </w:t>
      </w:r>
      <w:proofErr w:type="spellStart"/>
      <w:r w:rsidRPr="00A2020A">
        <w:rPr>
          <w:rFonts w:asciiTheme="minorHAnsi" w:hAnsiTheme="minorHAnsi" w:cstheme="minorHAnsi"/>
          <w:color w:val="FF0000"/>
          <w:sz w:val="20"/>
          <w:szCs w:val="20"/>
        </w:rPr>
        <w:t>Calibri</w:t>
      </w:r>
      <w:proofErr w:type="spellEnd"/>
      <w:r w:rsidRPr="00A2020A">
        <w:rPr>
          <w:rFonts w:asciiTheme="minorHAnsi" w:hAnsiTheme="minorHAnsi" w:cstheme="minorHAnsi"/>
          <w:color w:val="FF0000"/>
          <w:sz w:val="20"/>
          <w:szCs w:val="20"/>
        </w:rPr>
        <w:t>, tamanho 1</w:t>
      </w:r>
      <w:r w:rsidR="00A2020A" w:rsidRPr="00A2020A">
        <w:rPr>
          <w:rFonts w:asciiTheme="minorHAnsi" w:hAnsiTheme="minorHAnsi" w:cstheme="minorHAnsi"/>
          <w:color w:val="FF0000"/>
          <w:sz w:val="20"/>
          <w:szCs w:val="20"/>
        </w:rPr>
        <w:t>0</w:t>
      </w:r>
      <w:r w:rsidRPr="00A2020A">
        <w:rPr>
          <w:rFonts w:asciiTheme="minorHAnsi" w:hAnsiTheme="minorHAnsi" w:cstheme="minorHAnsi"/>
          <w:color w:val="FF0000"/>
          <w:sz w:val="20"/>
          <w:szCs w:val="20"/>
        </w:rPr>
        <w:t>)</w:t>
      </w:r>
    </w:p>
    <w:p w14:paraId="7E23A1B6" w14:textId="77777777" w:rsidR="009C49C7" w:rsidRPr="00A2020A" w:rsidRDefault="009C49C7" w:rsidP="00C12691">
      <w:pPr>
        <w:autoSpaceDE w:val="0"/>
        <w:autoSpaceDN w:val="0"/>
        <w:adjustRightInd w:val="0"/>
        <w:jc w:val="both"/>
        <w:rPr>
          <w:rFonts w:asciiTheme="minorHAnsi" w:hAnsiTheme="minorHAnsi" w:cstheme="minorHAnsi"/>
          <w:sz w:val="20"/>
          <w:szCs w:val="20"/>
        </w:rPr>
      </w:pPr>
    </w:p>
    <w:p w14:paraId="37FFC797" w14:textId="77777777" w:rsidR="009C49C7" w:rsidRPr="00A2020A" w:rsidRDefault="009C49C7" w:rsidP="00C12691">
      <w:pPr>
        <w:pBdr>
          <w:bottom w:val="single" w:sz="4" w:space="1" w:color="auto"/>
        </w:pBdr>
        <w:autoSpaceDE w:val="0"/>
        <w:autoSpaceDN w:val="0"/>
        <w:adjustRightInd w:val="0"/>
        <w:jc w:val="both"/>
        <w:rPr>
          <w:rFonts w:asciiTheme="minorHAnsi" w:hAnsiTheme="minorHAnsi" w:cstheme="minorHAnsi"/>
          <w:sz w:val="20"/>
          <w:szCs w:val="20"/>
        </w:rPr>
      </w:pPr>
    </w:p>
    <w:p w14:paraId="6A98CB16" w14:textId="77777777" w:rsidR="009C49C7" w:rsidRPr="00A2020A" w:rsidRDefault="009C49C7" w:rsidP="00C12691">
      <w:pPr>
        <w:autoSpaceDE w:val="0"/>
        <w:autoSpaceDN w:val="0"/>
        <w:adjustRightInd w:val="0"/>
        <w:jc w:val="both"/>
        <w:rPr>
          <w:rFonts w:asciiTheme="minorHAnsi" w:hAnsiTheme="minorHAnsi" w:cstheme="minorHAnsi"/>
          <w:sz w:val="20"/>
          <w:szCs w:val="20"/>
        </w:rPr>
      </w:pPr>
    </w:p>
    <w:p w14:paraId="02B40607" w14:textId="77777777" w:rsidR="009C49C7" w:rsidRPr="00A2020A" w:rsidRDefault="009C49C7" w:rsidP="00C12691">
      <w:pPr>
        <w:pStyle w:val="NormalWeb"/>
        <w:jc w:val="center"/>
        <w:rPr>
          <w:rStyle w:val="Forte"/>
          <w:rFonts w:asciiTheme="minorHAnsi" w:hAnsiTheme="minorHAnsi" w:cstheme="minorHAnsi"/>
          <w:bCs w:val="0"/>
          <w:sz w:val="20"/>
          <w:szCs w:val="20"/>
        </w:rPr>
      </w:pPr>
      <w:r w:rsidRPr="00A2020A">
        <w:rPr>
          <w:rStyle w:val="Forte"/>
          <w:rFonts w:asciiTheme="minorHAnsi" w:hAnsiTheme="minorHAnsi" w:cstheme="minorHAnsi"/>
          <w:sz w:val="20"/>
          <w:szCs w:val="20"/>
        </w:rPr>
        <w:t>DECLARAÇÃO DE CONFLITOS DE INTERESSE</w:t>
      </w:r>
    </w:p>
    <w:p w14:paraId="4F57F7C2" w14:textId="77777777" w:rsidR="009C49C7" w:rsidRPr="00A2020A" w:rsidRDefault="009C49C7" w:rsidP="00C12691">
      <w:pPr>
        <w:pStyle w:val="NormalWeb"/>
        <w:ind w:firstLine="851"/>
        <w:jc w:val="both"/>
        <w:rPr>
          <w:rStyle w:val="Forte"/>
          <w:rFonts w:asciiTheme="minorHAnsi" w:hAnsiTheme="minorHAnsi" w:cstheme="minorHAnsi"/>
          <w:b w:val="0"/>
          <w:bCs w:val="0"/>
          <w:sz w:val="20"/>
          <w:szCs w:val="20"/>
        </w:rPr>
      </w:pPr>
      <w:r w:rsidRPr="00A2020A">
        <w:rPr>
          <w:rFonts w:asciiTheme="minorHAnsi" w:hAnsiTheme="minorHAnsi" w:cstheme="minorHAnsi"/>
          <w:sz w:val="20"/>
          <w:szCs w:val="20"/>
        </w:rPr>
        <w:t>Eu/Nós, [</w:t>
      </w:r>
      <w:r w:rsidRPr="00A2020A">
        <w:rPr>
          <w:rFonts w:asciiTheme="minorHAnsi" w:hAnsiTheme="minorHAnsi" w:cstheme="minorHAnsi"/>
          <w:b/>
          <w:bCs/>
          <w:sz w:val="20"/>
          <w:szCs w:val="20"/>
        </w:rPr>
        <w:t>Nome(s) do(s) Autor(es)</w:t>
      </w:r>
      <w:r w:rsidRPr="00A2020A">
        <w:rPr>
          <w:rFonts w:asciiTheme="minorHAnsi" w:hAnsiTheme="minorHAnsi" w:cstheme="minorHAnsi"/>
          <w:sz w:val="20"/>
          <w:szCs w:val="20"/>
        </w:rPr>
        <w:t>], declaro(amos) que o manuscrito intitulado "[</w:t>
      </w:r>
      <w:r w:rsidRPr="00A2020A">
        <w:rPr>
          <w:rFonts w:asciiTheme="minorHAnsi" w:hAnsiTheme="minorHAnsi" w:cstheme="minorHAnsi"/>
          <w:b/>
          <w:bCs/>
          <w:sz w:val="20"/>
          <w:szCs w:val="20"/>
        </w:rPr>
        <w:t>Título do Manuscrito</w:t>
      </w:r>
      <w:r w:rsidRPr="00A2020A">
        <w:rPr>
          <w:rFonts w:asciiTheme="minorHAnsi" w:hAnsiTheme="minorHAnsi" w:cstheme="minorHAnsi"/>
          <w:sz w:val="20"/>
          <w:szCs w:val="20"/>
        </w:rPr>
        <w:t>]":</w:t>
      </w:r>
    </w:p>
    <w:p w14:paraId="7CC8B6AD" w14:textId="77777777" w:rsidR="009C49C7" w:rsidRPr="00A2020A" w:rsidRDefault="009C49C7" w:rsidP="00C12691">
      <w:pPr>
        <w:pStyle w:val="NormalWeb"/>
        <w:numPr>
          <w:ilvl w:val="0"/>
          <w:numId w:val="40"/>
        </w:numPr>
        <w:jc w:val="both"/>
        <w:rPr>
          <w:rFonts w:asciiTheme="minorHAnsi" w:hAnsiTheme="minorHAnsi" w:cstheme="minorHAnsi"/>
          <w:sz w:val="20"/>
          <w:szCs w:val="20"/>
        </w:rPr>
      </w:pPr>
      <w:r w:rsidRPr="00A2020A">
        <w:rPr>
          <w:rStyle w:val="Forte"/>
          <w:rFonts w:asciiTheme="minorHAnsi" w:hAnsiTheme="minorHAnsi" w:cstheme="minorHAnsi"/>
          <w:sz w:val="20"/>
          <w:szCs w:val="20"/>
        </w:rPr>
        <w:t>Vínculos Financeiros</w:t>
      </w:r>
      <w:r w:rsidRPr="00A2020A">
        <w:rPr>
          <w:rFonts w:asciiTheme="minorHAnsi" w:hAnsiTheme="minorHAnsi" w:cstheme="minorHAnsi"/>
          <w:sz w:val="20"/>
          <w:szCs w:val="20"/>
        </w:rPr>
        <w:t>: Não possui/possui vínculos financeiros que possam influenciar os resultados ou interpretação do trabalho. (Detalhe aqui, se aplicável: "Este trabalho foi financiado por [Nome da Instituição ou Entidade]"; ou “Nenhuma instituição ou entidade financiadora esteve envolvida no desenvolvimento deste estudo”).</w:t>
      </w:r>
    </w:p>
    <w:p w14:paraId="3B14FC97" w14:textId="77777777" w:rsidR="009C49C7" w:rsidRPr="00A2020A" w:rsidRDefault="009C49C7" w:rsidP="00C12691">
      <w:pPr>
        <w:pStyle w:val="NormalWeb"/>
        <w:numPr>
          <w:ilvl w:val="0"/>
          <w:numId w:val="40"/>
        </w:numPr>
        <w:jc w:val="both"/>
        <w:rPr>
          <w:rFonts w:asciiTheme="minorHAnsi" w:hAnsiTheme="minorHAnsi" w:cstheme="minorHAnsi"/>
          <w:sz w:val="20"/>
          <w:szCs w:val="20"/>
        </w:rPr>
      </w:pPr>
      <w:r w:rsidRPr="00A2020A">
        <w:rPr>
          <w:rStyle w:val="Forte"/>
          <w:rFonts w:asciiTheme="minorHAnsi" w:hAnsiTheme="minorHAnsi" w:cstheme="minorHAnsi"/>
          <w:sz w:val="20"/>
          <w:szCs w:val="20"/>
        </w:rPr>
        <w:t>Relações Profissionais</w:t>
      </w:r>
      <w:r w:rsidRPr="00A2020A">
        <w:rPr>
          <w:rFonts w:asciiTheme="minorHAnsi" w:hAnsiTheme="minorHAnsi" w:cstheme="minorHAnsi"/>
          <w:sz w:val="20"/>
          <w:szCs w:val="20"/>
        </w:rPr>
        <w:t>: Não possui/possui relações profissionais que possam impactar na análise, interpretação ou apresentação dos resultados. (Detalhe aqui, se aplicável: "Eu/Nós mantemos vínculo empregatício com [Nome da Instituição]”; ou “Nenhuma relação profissional relevante ao conteúdo deste manuscrito foi estabelecida”).</w:t>
      </w:r>
    </w:p>
    <w:p w14:paraId="2F2AFC81" w14:textId="0E95A342" w:rsidR="009C49C7" w:rsidRPr="00A2020A" w:rsidRDefault="009C49C7" w:rsidP="00C12691">
      <w:pPr>
        <w:pStyle w:val="NormalWeb"/>
        <w:numPr>
          <w:ilvl w:val="0"/>
          <w:numId w:val="40"/>
        </w:numPr>
        <w:jc w:val="both"/>
        <w:rPr>
          <w:rFonts w:asciiTheme="minorHAnsi" w:hAnsiTheme="minorHAnsi" w:cstheme="minorHAnsi"/>
          <w:sz w:val="20"/>
          <w:szCs w:val="20"/>
        </w:rPr>
      </w:pPr>
      <w:r w:rsidRPr="00A2020A">
        <w:rPr>
          <w:rStyle w:val="Forte"/>
          <w:rFonts w:asciiTheme="minorHAnsi" w:hAnsiTheme="minorHAnsi" w:cstheme="minorHAnsi"/>
          <w:sz w:val="20"/>
          <w:szCs w:val="20"/>
        </w:rPr>
        <w:t>Conflitos Pessoais</w:t>
      </w:r>
      <w:r w:rsidRPr="00A2020A">
        <w:rPr>
          <w:rFonts w:asciiTheme="minorHAnsi" w:hAnsiTheme="minorHAnsi" w:cstheme="minorHAnsi"/>
          <w:sz w:val="20"/>
          <w:szCs w:val="20"/>
        </w:rPr>
        <w:t xml:space="preserve">: Não possui/possui conflitos de interesse pessoais relacionados ao conteúdo do manuscrito. (Detalhe aqui, se aplicável: "Eu/Nós tenho/temos relação pessoal com [nome da pessoa ou grupo] que poderia influenciar a objetividade do estudo”; ou “Nenhum conflito pessoal relacionado ao conteúdo foi identificado”). </w:t>
      </w:r>
      <w:r w:rsidRPr="00A2020A">
        <w:rPr>
          <w:rFonts w:asciiTheme="minorHAnsi" w:hAnsiTheme="minorHAnsi" w:cstheme="minorHAnsi"/>
          <w:color w:val="FF0000"/>
          <w:sz w:val="20"/>
          <w:szCs w:val="20"/>
        </w:rPr>
        <w:t xml:space="preserve">(Fonte </w:t>
      </w:r>
      <w:proofErr w:type="spellStart"/>
      <w:r w:rsidRPr="00A2020A">
        <w:rPr>
          <w:rFonts w:asciiTheme="minorHAnsi" w:hAnsiTheme="minorHAnsi" w:cstheme="minorHAnsi"/>
          <w:color w:val="FF0000"/>
          <w:sz w:val="20"/>
          <w:szCs w:val="20"/>
        </w:rPr>
        <w:t>Calibri</w:t>
      </w:r>
      <w:proofErr w:type="spellEnd"/>
      <w:r w:rsidRPr="00A2020A">
        <w:rPr>
          <w:rFonts w:asciiTheme="minorHAnsi" w:hAnsiTheme="minorHAnsi" w:cstheme="minorHAnsi"/>
          <w:color w:val="FF0000"/>
          <w:sz w:val="20"/>
          <w:szCs w:val="20"/>
        </w:rPr>
        <w:t>, tamanho 1</w:t>
      </w:r>
      <w:r w:rsidR="00A2020A" w:rsidRPr="00A2020A">
        <w:rPr>
          <w:rFonts w:asciiTheme="minorHAnsi" w:hAnsiTheme="minorHAnsi" w:cstheme="minorHAnsi"/>
          <w:color w:val="FF0000"/>
          <w:sz w:val="20"/>
          <w:szCs w:val="20"/>
        </w:rPr>
        <w:t>0</w:t>
      </w:r>
      <w:r w:rsidRPr="00A2020A">
        <w:rPr>
          <w:rFonts w:asciiTheme="minorHAnsi" w:hAnsiTheme="minorHAnsi" w:cstheme="minorHAnsi"/>
          <w:color w:val="FF0000"/>
          <w:sz w:val="20"/>
          <w:szCs w:val="20"/>
        </w:rPr>
        <w:t>)</w:t>
      </w:r>
    </w:p>
    <w:p w14:paraId="1F25BDED" w14:textId="77777777" w:rsidR="009C49C7" w:rsidRPr="00A2020A" w:rsidRDefault="009C49C7" w:rsidP="00C12691">
      <w:pPr>
        <w:pStyle w:val="NormalWeb"/>
        <w:pBdr>
          <w:bottom w:val="single" w:sz="4" w:space="1" w:color="auto"/>
        </w:pBdr>
        <w:ind w:left="-142"/>
        <w:jc w:val="both"/>
        <w:rPr>
          <w:rFonts w:asciiTheme="minorHAnsi" w:hAnsiTheme="minorHAnsi" w:cstheme="minorHAnsi"/>
          <w:sz w:val="20"/>
          <w:szCs w:val="20"/>
        </w:rPr>
      </w:pPr>
    </w:p>
    <w:bookmarkEnd w:id="0"/>
    <w:p w14:paraId="69F19738" w14:textId="7B6AD17F" w:rsidR="00E53F1F" w:rsidRPr="00712AC6" w:rsidRDefault="00E53F1F" w:rsidP="00C12691">
      <w:pPr>
        <w:pStyle w:val="IDpaper-Title"/>
        <w:widowControl/>
        <w:ind w:left="0"/>
        <w:rPr>
          <w:rFonts w:ascii="Calibri" w:hAnsi="Calibri" w:cs="Calibri"/>
          <w:b w:val="0"/>
          <w:bCs/>
          <w:sz w:val="22"/>
        </w:rPr>
      </w:pPr>
    </w:p>
    <w:sectPr w:rsidR="00E53F1F" w:rsidRPr="00712AC6" w:rsidSect="00B82BC4">
      <w:headerReference w:type="default" r:id="rId15"/>
      <w:footerReference w:type="default" r:id="rId16"/>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721DD5" w14:textId="77777777" w:rsidR="001C58A2" w:rsidRDefault="001C58A2">
      <w:r>
        <w:separator/>
      </w:r>
    </w:p>
  </w:endnote>
  <w:endnote w:type="continuationSeparator" w:id="0">
    <w:p w14:paraId="04EEF3A6" w14:textId="77777777" w:rsidR="001C58A2" w:rsidRDefault="001C5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4387E" w14:textId="77777777" w:rsidR="001C58A2" w:rsidRDefault="001C58A2">
      <w:r>
        <w:separator/>
      </w:r>
    </w:p>
  </w:footnote>
  <w:footnote w:type="continuationSeparator" w:id="0">
    <w:p w14:paraId="41526C24" w14:textId="77777777" w:rsidR="001C58A2" w:rsidRDefault="001C5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B971A" w14:textId="77777777" w:rsidR="00A2020A" w:rsidRDefault="00A2020A" w:rsidP="00A2020A">
    <w:pPr>
      <w:pStyle w:val="Cabealho"/>
      <w:jc w:val="center"/>
      <w:rPr>
        <w:rFonts w:asciiTheme="minorHAnsi" w:hAnsiTheme="minorHAnsi" w:cstheme="minorHAnsi"/>
        <w:color w:val="00B0F0"/>
      </w:rPr>
    </w:pPr>
    <w:bookmarkStart w:id="1" w:name="_Hlk171801084"/>
    <w:bookmarkStart w:id="2" w:name="_Hlk171801085"/>
  </w:p>
  <w:p w14:paraId="4668A7E3" w14:textId="45F0E26E" w:rsidR="00712AC6" w:rsidRPr="00A2020A" w:rsidRDefault="00A2020A" w:rsidP="00A2020A">
    <w:pPr>
      <w:pStyle w:val="Cabealho"/>
      <w:jc w:val="center"/>
      <w:rPr>
        <w:rFonts w:asciiTheme="minorHAnsi" w:hAnsiTheme="minorHAnsi" w:cstheme="minorHAnsi"/>
        <w:color w:val="FF0000"/>
        <w:sz w:val="22"/>
        <w:szCs w:val="22"/>
      </w:rPr>
    </w:pPr>
    <w:r w:rsidRPr="00A2020A">
      <w:rPr>
        <w:rFonts w:asciiTheme="minorHAnsi" w:hAnsiTheme="minorHAnsi" w:cstheme="minorHAnsi"/>
        <w:b/>
        <w:bCs/>
        <w:color w:val="FF0000"/>
        <w:sz w:val="22"/>
        <w:szCs w:val="22"/>
      </w:rPr>
      <w:t>ATENÇÃO</w:t>
    </w:r>
    <w:r w:rsidRPr="00A2020A">
      <w:rPr>
        <w:rFonts w:asciiTheme="minorHAnsi" w:hAnsiTheme="minorHAnsi" w:cstheme="minorHAnsi"/>
        <w:color w:val="FF0000"/>
        <w:sz w:val="22"/>
        <w:szCs w:val="22"/>
      </w:rPr>
      <w:t xml:space="preserve"> - É </w:t>
    </w:r>
    <w:r w:rsidRPr="00A2020A">
      <w:rPr>
        <w:rFonts w:asciiTheme="minorHAnsi" w:hAnsiTheme="minorHAnsi" w:cstheme="minorHAnsi"/>
        <w:b/>
        <w:bCs/>
        <w:color w:val="FF0000"/>
        <w:sz w:val="22"/>
        <w:szCs w:val="22"/>
      </w:rPr>
      <w:t>obrigatório</w:t>
    </w:r>
    <w:r w:rsidRPr="00A2020A">
      <w:rPr>
        <w:rFonts w:asciiTheme="minorHAnsi" w:hAnsiTheme="minorHAnsi" w:cstheme="minorHAnsi"/>
        <w:color w:val="FF0000"/>
        <w:sz w:val="22"/>
        <w:szCs w:val="22"/>
      </w:rPr>
      <w:t xml:space="preserve"> apresentar as declarações ao final do texto.</w:t>
    </w:r>
    <w:bookmarkEnd w:id="1"/>
    <w:bookmarkEnd w:id="2"/>
    <w:r w:rsidRPr="00A2020A">
      <w:rPr>
        <w:rFonts w:asciiTheme="minorHAnsi" w:hAnsiTheme="minorHAnsi" w:cstheme="minorHAnsi"/>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F2A96"/>
    <w:multiLevelType w:val="multilevel"/>
    <w:tmpl w:val="ED6E4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40C41"/>
    <w:multiLevelType w:val="multilevel"/>
    <w:tmpl w:val="9DDC6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EF72EE"/>
    <w:multiLevelType w:val="multilevel"/>
    <w:tmpl w:val="B9B62BA0"/>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7"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4121D7"/>
    <w:multiLevelType w:val="multilevel"/>
    <w:tmpl w:val="E026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3"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902ADB"/>
    <w:multiLevelType w:val="hybridMultilevel"/>
    <w:tmpl w:val="A22C206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1"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4"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B540E0"/>
    <w:multiLevelType w:val="multilevel"/>
    <w:tmpl w:val="1840A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8"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0"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1"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30"/>
  </w:num>
  <w:num w:numId="2" w16cid:durableId="1150172096">
    <w:abstractNumId w:val="40"/>
  </w:num>
  <w:num w:numId="3" w16cid:durableId="308749638">
    <w:abstractNumId w:val="37"/>
  </w:num>
  <w:num w:numId="4" w16cid:durableId="1448308184">
    <w:abstractNumId w:val="3"/>
  </w:num>
  <w:num w:numId="5" w16cid:durableId="1489126765">
    <w:abstractNumId w:val="23"/>
  </w:num>
  <w:num w:numId="6" w16cid:durableId="461702861">
    <w:abstractNumId w:val="26"/>
  </w:num>
  <w:num w:numId="7" w16cid:durableId="62870194">
    <w:abstractNumId w:val="4"/>
  </w:num>
  <w:num w:numId="8" w16cid:durableId="1112363765">
    <w:abstractNumId w:val="29"/>
  </w:num>
  <w:num w:numId="9" w16cid:durableId="1188638851">
    <w:abstractNumId w:val="22"/>
  </w:num>
  <w:num w:numId="10" w16cid:durableId="1158419422">
    <w:abstractNumId w:val="33"/>
  </w:num>
  <w:num w:numId="11" w16cid:durableId="1065882867">
    <w:abstractNumId w:val="8"/>
  </w:num>
  <w:num w:numId="12" w16cid:durableId="809443800">
    <w:abstractNumId w:val="0"/>
  </w:num>
  <w:num w:numId="13" w16cid:durableId="1259949212">
    <w:abstractNumId w:val="9"/>
  </w:num>
  <w:num w:numId="14" w16cid:durableId="1541892963">
    <w:abstractNumId w:val="39"/>
  </w:num>
  <w:num w:numId="15" w16cid:durableId="1507091464">
    <w:abstractNumId w:val="15"/>
  </w:num>
  <w:num w:numId="16" w16cid:durableId="1091052097">
    <w:abstractNumId w:val="12"/>
  </w:num>
  <w:num w:numId="17" w16cid:durableId="479689522">
    <w:abstractNumId w:val="25"/>
  </w:num>
  <w:num w:numId="18" w16cid:durableId="1654218481">
    <w:abstractNumId w:val="19"/>
  </w:num>
  <w:num w:numId="19" w16cid:durableId="1022165895">
    <w:abstractNumId w:val="10"/>
  </w:num>
  <w:num w:numId="20" w16cid:durableId="1691176585">
    <w:abstractNumId w:val="11"/>
  </w:num>
  <w:num w:numId="21" w16cid:durableId="1497652694">
    <w:abstractNumId w:val="24"/>
  </w:num>
  <w:num w:numId="22" w16cid:durableId="1423185084">
    <w:abstractNumId w:val="32"/>
  </w:num>
  <w:num w:numId="23" w16cid:durableId="376468339">
    <w:abstractNumId w:val="21"/>
  </w:num>
  <w:num w:numId="24" w16cid:durableId="1692610512">
    <w:abstractNumId w:val="34"/>
  </w:num>
  <w:num w:numId="25" w16cid:durableId="1447508522">
    <w:abstractNumId w:val="6"/>
  </w:num>
  <w:num w:numId="26" w16cid:durableId="405491070">
    <w:abstractNumId w:val="2"/>
  </w:num>
  <w:num w:numId="27" w16cid:durableId="754546481">
    <w:abstractNumId w:val="42"/>
  </w:num>
  <w:num w:numId="28" w16cid:durableId="1744907169">
    <w:abstractNumId w:val="5"/>
  </w:num>
  <w:num w:numId="29" w16cid:durableId="530728914">
    <w:abstractNumId w:val="36"/>
  </w:num>
  <w:num w:numId="30" w16cid:durableId="1703937641">
    <w:abstractNumId w:val="38"/>
  </w:num>
  <w:num w:numId="31" w16cid:durableId="402608579">
    <w:abstractNumId w:val="13"/>
  </w:num>
  <w:num w:numId="32" w16cid:durableId="358629864">
    <w:abstractNumId w:val="18"/>
  </w:num>
  <w:num w:numId="33" w16cid:durableId="1161432411">
    <w:abstractNumId w:val="31"/>
  </w:num>
  <w:num w:numId="34" w16cid:durableId="393621299">
    <w:abstractNumId w:val="41"/>
  </w:num>
  <w:num w:numId="35" w16cid:durableId="1126434043">
    <w:abstractNumId w:val="27"/>
  </w:num>
  <w:num w:numId="36" w16cid:durableId="1012301470">
    <w:abstractNumId w:val="14"/>
  </w:num>
  <w:num w:numId="37" w16cid:durableId="1695423413">
    <w:abstractNumId w:val="17"/>
  </w:num>
  <w:num w:numId="38" w16cid:durableId="974794656">
    <w:abstractNumId w:val="20"/>
  </w:num>
  <w:num w:numId="39" w16cid:durableId="503860128">
    <w:abstractNumId w:val="16"/>
  </w:num>
  <w:num w:numId="40" w16cid:durableId="2071341667">
    <w:abstractNumId w:val="35"/>
  </w:num>
  <w:num w:numId="41" w16cid:durableId="1452626906">
    <w:abstractNumId w:val="28"/>
  </w:num>
  <w:num w:numId="42" w16cid:durableId="1983728043">
    <w:abstractNumId w:val="7"/>
  </w:num>
  <w:num w:numId="43" w16cid:durableId="738288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6AB6"/>
    <w:rsid w:val="0005777C"/>
    <w:rsid w:val="00063038"/>
    <w:rsid w:val="00095E46"/>
    <w:rsid w:val="000A6B80"/>
    <w:rsid w:val="000A6F41"/>
    <w:rsid w:val="000A72DE"/>
    <w:rsid w:val="000C4183"/>
    <w:rsid w:val="000E1DFF"/>
    <w:rsid w:val="000E2D73"/>
    <w:rsid w:val="000F16D0"/>
    <w:rsid w:val="000F2E32"/>
    <w:rsid w:val="001123A7"/>
    <w:rsid w:val="001138E0"/>
    <w:rsid w:val="001147CC"/>
    <w:rsid w:val="00120A4E"/>
    <w:rsid w:val="00127565"/>
    <w:rsid w:val="00127C73"/>
    <w:rsid w:val="00140436"/>
    <w:rsid w:val="001675B9"/>
    <w:rsid w:val="00167CB2"/>
    <w:rsid w:val="00185ACC"/>
    <w:rsid w:val="00191522"/>
    <w:rsid w:val="001B2486"/>
    <w:rsid w:val="001B3129"/>
    <w:rsid w:val="001C58A2"/>
    <w:rsid w:val="001D2061"/>
    <w:rsid w:val="001D5941"/>
    <w:rsid w:val="001E20FC"/>
    <w:rsid w:val="001F3BC5"/>
    <w:rsid w:val="001F62B8"/>
    <w:rsid w:val="001F6D68"/>
    <w:rsid w:val="001F74CA"/>
    <w:rsid w:val="00200951"/>
    <w:rsid w:val="00201A0B"/>
    <w:rsid w:val="00202520"/>
    <w:rsid w:val="00223899"/>
    <w:rsid w:val="00224126"/>
    <w:rsid w:val="00230897"/>
    <w:rsid w:val="002407C1"/>
    <w:rsid w:val="00264FC4"/>
    <w:rsid w:val="00271EBF"/>
    <w:rsid w:val="00273E9A"/>
    <w:rsid w:val="00284807"/>
    <w:rsid w:val="00292FAD"/>
    <w:rsid w:val="00297E83"/>
    <w:rsid w:val="002A0031"/>
    <w:rsid w:val="002A170C"/>
    <w:rsid w:val="002A686B"/>
    <w:rsid w:val="002C09E9"/>
    <w:rsid w:val="002D4CA1"/>
    <w:rsid w:val="002F2EF7"/>
    <w:rsid w:val="0031360D"/>
    <w:rsid w:val="003247E7"/>
    <w:rsid w:val="00326E56"/>
    <w:rsid w:val="00327944"/>
    <w:rsid w:val="00341D1F"/>
    <w:rsid w:val="00362DDE"/>
    <w:rsid w:val="00362E84"/>
    <w:rsid w:val="00363C90"/>
    <w:rsid w:val="0036752F"/>
    <w:rsid w:val="003730F8"/>
    <w:rsid w:val="0037371D"/>
    <w:rsid w:val="003800A6"/>
    <w:rsid w:val="003B5837"/>
    <w:rsid w:val="003B5B03"/>
    <w:rsid w:val="003C7D1C"/>
    <w:rsid w:val="003E49D5"/>
    <w:rsid w:val="003E782A"/>
    <w:rsid w:val="003F0D31"/>
    <w:rsid w:val="003F1F0C"/>
    <w:rsid w:val="003F3012"/>
    <w:rsid w:val="003F4883"/>
    <w:rsid w:val="00405800"/>
    <w:rsid w:val="004114BD"/>
    <w:rsid w:val="0041248A"/>
    <w:rsid w:val="0041522A"/>
    <w:rsid w:val="004246A0"/>
    <w:rsid w:val="00426719"/>
    <w:rsid w:val="0043144A"/>
    <w:rsid w:val="004368D9"/>
    <w:rsid w:val="00440513"/>
    <w:rsid w:val="00445DE1"/>
    <w:rsid w:val="00457C7E"/>
    <w:rsid w:val="00477E51"/>
    <w:rsid w:val="004819E9"/>
    <w:rsid w:val="00493664"/>
    <w:rsid w:val="00494B89"/>
    <w:rsid w:val="00496054"/>
    <w:rsid w:val="004A17BD"/>
    <w:rsid w:val="004A4FC3"/>
    <w:rsid w:val="004A6EBA"/>
    <w:rsid w:val="004A70CB"/>
    <w:rsid w:val="004B1806"/>
    <w:rsid w:val="004C43E6"/>
    <w:rsid w:val="004E0028"/>
    <w:rsid w:val="004E5D19"/>
    <w:rsid w:val="00506622"/>
    <w:rsid w:val="00517648"/>
    <w:rsid w:val="00521E49"/>
    <w:rsid w:val="00524816"/>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F34A0"/>
    <w:rsid w:val="00607097"/>
    <w:rsid w:val="00622DC2"/>
    <w:rsid w:val="00624AE5"/>
    <w:rsid w:val="00630D2E"/>
    <w:rsid w:val="006366BC"/>
    <w:rsid w:val="00653C27"/>
    <w:rsid w:val="006633DC"/>
    <w:rsid w:val="00666AFA"/>
    <w:rsid w:val="00674FAE"/>
    <w:rsid w:val="0067630F"/>
    <w:rsid w:val="00680E2C"/>
    <w:rsid w:val="00681ABF"/>
    <w:rsid w:val="00682D0D"/>
    <w:rsid w:val="00682DC9"/>
    <w:rsid w:val="0068594F"/>
    <w:rsid w:val="00687B33"/>
    <w:rsid w:val="00693C5D"/>
    <w:rsid w:val="00695742"/>
    <w:rsid w:val="00695E13"/>
    <w:rsid w:val="006A00E2"/>
    <w:rsid w:val="006A1BAA"/>
    <w:rsid w:val="006A3003"/>
    <w:rsid w:val="006B0D3D"/>
    <w:rsid w:val="006B7364"/>
    <w:rsid w:val="006C0DB4"/>
    <w:rsid w:val="006C21C9"/>
    <w:rsid w:val="006C358E"/>
    <w:rsid w:val="006E7616"/>
    <w:rsid w:val="006F18B0"/>
    <w:rsid w:val="00700A42"/>
    <w:rsid w:val="00712AC6"/>
    <w:rsid w:val="00721BE8"/>
    <w:rsid w:val="007347D1"/>
    <w:rsid w:val="007535B4"/>
    <w:rsid w:val="00757A25"/>
    <w:rsid w:val="00763FD4"/>
    <w:rsid w:val="007722E0"/>
    <w:rsid w:val="007774CE"/>
    <w:rsid w:val="00780E64"/>
    <w:rsid w:val="00783943"/>
    <w:rsid w:val="00786157"/>
    <w:rsid w:val="00791C37"/>
    <w:rsid w:val="00793C56"/>
    <w:rsid w:val="007B243F"/>
    <w:rsid w:val="007C0FC3"/>
    <w:rsid w:val="007C1ADF"/>
    <w:rsid w:val="007C1B96"/>
    <w:rsid w:val="007E0711"/>
    <w:rsid w:val="007F165F"/>
    <w:rsid w:val="007F1C9A"/>
    <w:rsid w:val="007F4E02"/>
    <w:rsid w:val="00801EA0"/>
    <w:rsid w:val="00803890"/>
    <w:rsid w:val="00813611"/>
    <w:rsid w:val="00815495"/>
    <w:rsid w:val="008174A8"/>
    <w:rsid w:val="00825C69"/>
    <w:rsid w:val="00831914"/>
    <w:rsid w:val="008334ED"/>
    <w:rsid w:val="00843BC1"/>
    <w:rsid w:val="00846D63"/>
    <w:rsid w:val="00860638"/>
    <w:rsid w:val="00860676"/>
    <w:rsid w:val="00872B3A"/>
    <w:rsid w:val="00880CB3"/>
    <w:rsid w:val="008813BF"/>
    <w:rsid w:val="008814EA"/>
    <w:rsid w:val="008917DA"/>
    <w:rsid w:val="0089283A"/>
    <w:rsid w:val="00895B21"/>
    <w:rsid w:val="00895DCE"/>
    <w:rsid w:val="00897DDF"/>
    <w:rsid w:val="008A313F"/>
    <w:rsid w:val="008A6527"/>
    <w:rsid w:val="008B38B0"/>
    <w:rsid w:val="008B4230"/>
    <w:rsid w:val="008B4CF6"/>
    <w:rsid w:val="008C541A"/>
    <w:rsid w:val="008F3674"/>
    <w:rsid w:val="00905E02"/>
    <w:rsid w:val="0094519B"/>
    <w:rsid w:val="00947EED"/>
    <w:rsid w:val="00962533"/>
    <w:rsid w:val="0097119C"/>
    <w:rsid w:val="0097448C"/>
    <w:rsid w:val="00974E35"/>
    <w:rsid w:val="00980FA7"/>
    <w:rsid w:val="009961A0"/>
    <w:rsid w:val="009A000F"/>
    <w:rsid w:val="009A0CC3"/>
    <w:rsid w:val="009B006A"/>
    <w:rsid w:val="009C49C7"/>
    <w:rsid w:val="009C602E"/>
    <w:rsid w:val="009D4E5E"/>
    <w:rsid w:val="009E11AF"/>
    <w:rsid w:val="009E2AAF"/>
    <w:rsid w:val="009F3725"/>
    <w:rsid w:val="009F786E"/>
    <w:rsid w:val="00A01F45"/>
    <w:rsid w:val="00A15D73"/>
    <w:rsid w:val="00A2020A"/>
    <w:rsid w:val="00A279D3"/>
    <w:rsid w:val="00A3111E"/>
    <w:rsid w:val="00A36F5B"/>
    <w:rsid w:val="00A378F9"/>
    <w:rsid w:val="00A42870"/>
    <w:rsid w:val="00A50241"/>
    <w:rsid w:val="00A51777"/>
    <w:rsid w:val="00A56B54"/>
    <w:rsid w:val="00A606E6"/>
    <w:rsid w:val="00A60E78"/>
    <w:rsid w:val="00A61767"/>
    <w:rsid w:val="00A701BD"/>
    <w:rsid w:val="00A83DE6"/>
    <w:rsid w:val="00A85848"/>
    <w:rsid w:val="00A9462A"/>
    <w:rsid w:val="00A95E7E"/>
    <w:rsid w:val="00AA3317"/>
    <w:rsid w:val="00AD15DA"/>
    <w:rsid w:val="00AE4865"/>
    <w:rsid w:val="00AE6655"/>
    <w:rsid w:val="00AE6748"/>
    <w:rsid w:val="00AF2DDA"/>
    <w:rsid w:val="00B01BC4"/>
    <w:rsid w:val="00B033CB"/>
    <w:rsid w:val="00B05CD8"/>
    <w:rsid w:val="00B06738"/>
    <w:rsid w:val="00B06A2D"/>
    <w:rsid w:val="00B074FA"/>
    <w:rsid w:val="00B10974"/>
    <w:rsid w:val="00B11025"/>
    <w:rsid w:val="00B247D4"/>
    <w:rsid w:val="00B35681"/>
    <w:rsid w:val="00B400F6"/>
    <w:rsid w:val="00B41B00"/>
    <w:rsid w:val="00B43077"/>
    <w:rsid w:val="00B47196"/>
    <w:rsid w:val="00B5272A"/>
    <w:rsid w:val="00B576C9"/>
    <w:rsid w:val="00B743F2"/>
    <w:rsid w:val="00B814ED"/>
    <w:rsid w:val="00B82BC4"/>
    <w:rsid w:val="00B91D7C"/>
    <w:rsid w:val="00BA3EAE"/>
    <w:rsid w:val="00BD1660"/>
    <w:rsid w:val="00BD2E89"/>
    <w:rsid w:val="00BF415F"/>
    <w:rsid w:val="00C100EF"/>
    <w:rsid w:val="00C12691"/>
    <w:rsid w:val="00C15287"/>
    <w:rsid w:val="00C167E2"/>
    <w:rsid w:val="00C26BD6"/>
    <w:rsid w:val="00C50DCB"/>
    <w:rsid w:val="00C56B29"/>
    <w:rsid w:val="00C64578"/>
    <w:rsid w:val="00C75CEC"/>
    <w:rsid w:val="00C776E8"/>
    <w:rsid w:val="00C83381"/>
    <w:rsid w:val="00C8456E"/>
    <w:rsid w:val="00C9544A"/>
    <w:rsid w:val="00CA44F9"/>
    <w:rsid w:val="00CB2D50"/>
    <w:rsid w:val="00CE3359"/>
    <w:rsid w:val="00CE393F"/>
    <w:rsid w:val="00CF0886"/>
    <w:rsid w:val="00CF7E6C"/>
    <w:rsid w:val="00D02EE3"/>
    <w:rsid w:val="00D20F95"/>
    <w:rsid w:val="00D3027E"/>
    <w:rsid w:val="00D439AA"/>
    <w:rsid w:val="00D43FFD"/>
    <w:rsid w:val="00D461BE"/>
    <w:rsid w:val="00D5656F"/>
    <w:rsid w:val="00D602B1"/>
    <w:rsid w:val="00D62030"/>
    <w:rsid w:val="00D7654A"/>
    <w:rsid w:val="00D90EF7"/>
    <w:rsid w:val="00DA23C2"/>
    <w:rsid w:val="00DB3E3E"/>
    <w:rsid w:val="00DC43FA"/>
    <w:rsid w:val="00DC72B0"/>
    <w:rsid w:val="00DD0900"/>
    <w:rsid w:val="00DD5885"/>
    <w:rsid w:val="00DE15D1"/>
    <w:rsid w:val="00DF123A"/>
    <w:rsid w:val="00DF26FD"/>
    <w:rsid w:val="00E1449E"/>
    <w:rsid w:val="00E151B3"/>
    <w:rsid w:val="00E336D7"/>
    <w:rsid w:val="00E35B5C"/>
    <w:rsid w:val="00E41D8C"/>
    <w:rsid w:val="00E460FE"/>
    <w:rsid w:val="00E51EDE"/>
    <w:rsid w:val="00E53F1F"/>
    <w:rsid w:val="00E56733"/>
    <w:rsid w:val="00E65E72"/>
    <w:rsid w:val="00EA38E1"/>
    <w:rsid w:val="00EB2F9C"/>
    <w:rsid w:val="00EB466E"/>
    <w:rsid w:val="00EE0F6F"/>
    <w:rsid w:val="00EE4562"/>
    <w:rsid w:val="00EF5F75"/>
    <w:rsid w:val="00F06F4A"/>
    <w:rsid w:val="00F15EEC"/>
    <w:rsid w:val="00F2116A"/>
    <w:rsid w:val="00F30F28"/>
    <w:rsid w:val="00F32A95"/>
    <w:rsid w:val="00F512C0"/>
    <w:rsid w:val="00F5612F"/>
    <w:rsid w:val="00F671DF"/>
    <w:rsid w:val="00F70C42"/>
    <w:rsid w:val="00F7740E"/>
    <w:rsid w:val="00F77DED"/>
    <w:rsid w:val="00F803E0"/>
    <w:rsid w:val="00F80DA8"/>
    <w:rsid w:val="00F846C0"/>
    <w:rsid w:val="00F86E19"/>
    <w:rsid w:val="00FB23D9"/>
    <w:rsid w:val="00FB3188"/>
    <w:rsid w:val="00FC06BF"/>
    <w:rsid w:val="00FC2432"/>
    <w:rsid w:val="00FC5736"/>
    <w:rsid w:val="00FC7FBB"/>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locked/>
    <w:rsid w:val="009C49C7"/>
    <w:rPr>
      <w:b/>
      <w:bCs/>
    </w:rPr>
  </w:style>
  <w:style w:type="character" w:styleId="nfase">
    <w:name w:val="Emphasis"/>
    <w:basedOn w:val="Fontepargpadro"/>
    <w:uiPriority w:val="20"/>
    <w:qFormat/>
    <w:locked/>
    <w:rsid w:val="00860676"/>
    <w:rPr>
      <w:i/>
      <w:iCs/>
    </w:rPr>
  </w:style>
  <w:style w:type="character" w:customStyle="1" w:styleId="anchor-text">
    <w:name w:val="anchor-text"/>
    <w:basedOn w:val="Fontepargpadro"/>
    <w:rsid w:val="00860676"/>
  </w:style>
  <w:style w:type="character" w:styleId="MenoPendente">
    <w:name w:val="Unresolved Mention"/>
    <w:basedOn w:val="Fontepargpadro"/>
    <w:uiPriority w:val="99"/>
    <w:semiHidden/>
    <w:unhideWhenUsed/>
    <w:rsid w:val="00860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09430620">
      <w:bodyDiv w:val="1"/>
      <w:marLeft w:val="0"/>
      <w:marRight w:val="0"/>
      <w:marTop w:val="0"/>
      <w:marBottom w:val="0"/>
      <w:divBdr>
        <w:top w:val="none" w:sz="0" w:space="0" w:color="auto"/>
        <w:left w:val="none" w:sz="0" w:space="0" w:color="auto"/>
        <w:bottom w:val="none" w:sz="0" w:space="0" w:color="auto"/>
        <w:right w:val="none" w:sz="0" w:space="0" w:color="auto"/>
      </w:divBdr>
      <w:divsChild>
        <w:div w:id="19017428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928797">
          <w:blockQuote w:val="1"/>
          <w:marLeft w:val="720"/>
          <w:marRight w:val="720"/>
          <w:marTop w:val="100"/>
          <w:marBottom w:val="100"/>
          <w:divBdr>
            <w:top w:val="none" w:sz="0" w:space="0" w:color="auto"/>
            <w:left w:val="none" w:sz="0" w:space="0" w:color="auto"/>
            <w:bottom w:val="none" w:sz="0" w:space="0" w:color="auto"/>
            <w:right w:val="none" w:sz="0" w:space="0" w:color="auto"/>
          </w:divBdr>
        </w:div>
        <w:div w:id="42265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2945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9556678">
          <w:blockQuote w:val="1"/>
          <w:marLeft w:val="720"/>
          <w:marRight w:val="720"/>
          <w:marTop w:val="100"/>
          <w:marBottom w:val="100"/>
          <w:divBdr>
            <w:top w:val="none" w:sz="0" w:space="0" w:color="auto"/>
            <w:left w:val="none" w:sz="0" w:space="0" w:color="auto"/>
            <w:bottom w:val="none" w:sz="0" w:space="0" w:color="auto"/>
            <w:right w:val="none" w:sz="0" w:space="0" w:color="auto"/>
          </w:divBdr>
        </w:div>
        <w:div w:id="5635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18090671">
      <w:bodyDiv w:val="1"/>
      <w:marLeft w:val="0"/>
      <w:marRight w:val="0"/>
      <w:marTop w:val="0"/>
      <w:marBottom w:val="0"/>
      <w:divBdr>
        <w:top w:val="none" w:sz="0" w:space="0" w:color="auto"/>
        <w:left w:val="none" w:sz="0" w:space="0" w:color="auto"/>
        <w:bottom w:val="none" w:sz="0" w:space="0" w:color="auto"/>
        <w:right w:val="none" w:sz="0" w:space="0" w:color="auto"/>
      </w:divBdr>
    </w:div>
    <w:div w:id="761489911">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05867367">
      <w:bodyDiv w:val="1"/>
      <w:marLeft w:val="0"/>
      <w:marRight w:val="0"/>
      <w:marTop w:val="0"/>
      <w:marBottom w:val="0"/>
      <w:divBdr>
        <w:top w:val="none" w:sz="0" w:space="0" w:color="auto"/>
        <w:left w:val="none" w:sz="0" w:space="0" w:color="auto"/>
        <w:bottom w:val="none" w:sz="0" w:space="0" w:color="auto"/>
        <w:right w:val="none" w:sz="0" w:space="0" w:color="auto"/>
      </w:divBdr>
      <w:divsChild>
        <w:div w:id="1963876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30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71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766587">
          <w:blockQuote w:val="1"/>
          <w:marLeft w:val="720"/>
          <w:marRight w:val="720"/>
          <w:marTop w:val="100"/>
          <w:marBottom w:val="100"/>
          <w:divBdr>
            <w:top w:val="none" w:sz="0" w:space="0" w:color="auto"/>
            <w:left w:val="none" w:sz="0" w:space="0" w:color="auto"/>
            <w:bottom w:val="none" w:sz="0" w:space="0" w:color="auto"/>
            <w:right w:val="none" w:sz="0" w:space="0" w:color="auto"/>
          </w:divBdr>
        </w:div>
        <w:div w:id="283075562">
          <w:blockQuote w:val="1"/>
          <w:marLeft w:val="720"/>
          <w:marRight w:val="720"/>
          <w:marTop w:val="100"/>
          <w:marBottom w:val="100"/>
          <w:divBdr>
            <w:top w:val="none" w:sz="0" w:space="0" w:color="auto"/>
            <w:left w:val="none" w:sz="0" w:space="0" w:color="auto"/>
            <w:bottom w:val="none" w:sz="0" w:space="0" w:color="auto"/>
            <w:right w:val="none" w:sz="0" w:space="0" w:color="auto"/>
          </w:divBdr>
        </w:div>
        <w:div w:id="833570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136608702">
      <w:bodyDiv w:val="1"/>
      <w:marLeft w:val="0"/>
      <w:marRight w:val="0"/>
      <w:marTop w:val="0"/>
      <w:marBottom w:val="0"/>
      <w:divBdr>
        <w:top w:val="none" w:sz="0" w:space="0" w:color="auto"/>
        <w:left w:val="none" w:sz="0" w:space="0" w:color="auto"/>
        <w:bottom w:val="none" w:sz="0" w:space="0" w:color="auto"/>
        <w:right w:val="none" w:sz="0" w:space="0" w:color="auto"/>
      </w:divBdr>
    </w:div>
    <w:div w:id="1489861543">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40783163">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1975595429">
      <w:bodyDiv w:val="1"/>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licrbs.com.br/zerohora/jsp/default.jspx?uf=1&amp;action=fli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dalyc.org/pdf/196/19608704.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oks.scielo.org/id/wmw76/pdf/buss-9788575416068.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gce.rc.unesp.br/Home/Departamentos47/planejamentoterritorialegeoprocessamento640/md_roberto_artigos_artig_anppa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blioteca.clacso.edu.ar/clacso/sur-sur/20100624103322/12_Quijano.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2830</Words>
  <Characters>15282</Characters>
  <Application>Microsoft Office Word</Application>
  <DocSecurity>0</DocSecurity>
  <Lines>127</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Ofício 01/11- Hotel Rifoles                                                         Natal, 10 de maio de 2011</vt:lpstr>
    </vt:vector>
  </TitlesOfParts>
  <Company>Hewlett-Packard</Company>
  <LinksUpToDate>false</LinksUpToDate>
  <CharactersWithSpaces>18076</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11</cp:revision>
  <cp:lastPrinted>2011-10-07T12:07:00Z</cp:lastPrinted>
  <dcterms:created xsi:type="dcterms:W3CDTF">2024-11-15T14:04:00Z</dcterms:created>
  <dcterms:modified xsi:type="dcterms:W3CDTF">2025-03-12T11:58:00Z</dcterms:modified>
</cp:coreProperties>
</file>