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74474F" w14:textId="77777777" w:rsidR="003C7D1C" w:rsidRDefault="003C7D1C" w:rsidP="00010226">
      <w:pPr>
        <w:pStyle w:val="IDpaper-Title"/>
        <w:widowControl/>
        <w:ind w:left="0"/>
        <w:jc w:val="center"/>
        <w:rPr>
          <w:rFonts w:ascii="Calibri" w:hAnsi="Calibri"/>
          <w:sz w:val="28"/>
          <w:szCs w:val="32"/>
          <w:lang w:val="pt-BR"/>
        </w:rPr>
      </w:pPr>
    </w:p>
    <w:p w14:paraId="44DC5339" w14:textId="49560D7E" w:rsidR="006C21C9" w:rsidRPr="009A0CC3" w:rsidRDefault="006C21C9" w:rsidP="006C21C9">
      <w:pPr>
        <w:pStyle w:val="IDpaper-Title"/>
        <w:jc w:val="center"/>
        <w:rPr>
          <w:rFonts w:ascii="Calibri" w:hAnsi="Calibri"/>
          <w:sz w:val="28"/>
          <w:szCs w:val="32"/>
          <w:lang w:val="pt-BR"/>
        </w:rPr>
      </w:pPr>
      <w:bookmarkStart w:id="0" w:name="_Hlk182561604"/>
      <w:r w:rsidRPr="009A0CC3">
        <w:rPr>
          <w:rFonts w:ascii="Calibri" w:hAnsi="Calibri"/>
          <w:sz w:val="28"/>
          <w:szCs w:val="32"/>
          <w:lang w:val="pt-BR"/>
        </w:rPr>
        <w:t xml:space="preserve">Título do </w:t>
      </w:r>
      <w:r>
        <w:rPr>
          <w:rFonts w:ascii="Calibri" w:hAnsi="Calibri"/>
          <w:sz w:val="28"/>
          <w:szCs w:val="32"/>
          <w:lang w:val="pt-BR"/>
        </w:rPr>
        <w:t xml:space="preserve">artigo </w:t>
      </w:r>
      <w:r w:rsidRPr="00A42870">
        <w:rPr>
          <w:rFonts w:ascii="Calibri" w:hAnsi="Calibri"/>
          <w:color w:val="FF0000"/>
          <w:sz w:val="28"/>
          <w:szCs w:val="32"/>
          <w:lang w:val="pt-BR"/>
        </w:rPr>
        <w:t>(</w:t>
      </w:r>
      <w:proofErr w:type="spellStart"/>
      <w:r>
        <w:rPr>
          <w:rFonts w:ascii="Calibri" w:hAnsi="Calibri"/>
          <w:color w:val="FF0000"/>
          <w:sz w:val="28"/>
          <w:szCs w:val="32"/>
          <w:lang w:val="pt-BR"/>
        </w:rPr>
        <w:t>Calibri</w:t>
      </w:r>
      <w:proofErr w:type="spellEnd"/>
      <w:r w:rsidRPr="00A42870">
        <w:rPr>
          <w:rFonts w:ascii="Calibri" w:hAnsi="Calibri"/>
          <w:color w:val="FF0000"/>
          <w:sz w:val="28"/>
          <w:szCs w:val="32"/>
          <w:lang w:val="pt-BR"/>
        </w:rPr>
        <w:t xml:space="preserve"> 14 - Negrito)</w:t>
      </w:r>
    </w:p>
    <w:p w14:paraId="537196DC" w14:textId="77777777" w:rsidR="006C21C9" w:rsidRDefault="006C21C9" w:rsidP="006C21C9">
      <w:pPr>
        <w:pStyle w:val="IDpaper-TitleEnglish"/>
        <w:widowControl/>
        <w:spacing w:after="0"/>
        <w:ind w:left="0"/>
        <w:jc w:val="center"/>
        <w:rPr>
          <w:rFonts w:ascii="Calibri" w:hAnsi="Calibri"/>
          <w:szCs w:val="24"/>
          <w:lang w:val="pt-BR"/>
        </w:rPr>
      </w:pPr>
    </w:p>
    <w:p w14:paraId="47B55801" w14:textId="77777777" w:rsidR="006C21C9" w:rsidRDefault="006C21C9" w:rsidP="006C21C9">
      <w:pPr>
        <w:pStyle w:val="IDpaper-TitleEnglish"/>
        <w:widowControl/>
        <w:spacing w:after="0"/>
        <w:ind w:left="0"/>
        <w:jc w:val="center"/>
        <w:rPr>
          <w:rFonts w:ascii="Calibri" w:hAnsi="Calibri"/>
          <w:szCs w:val="24"/>
          <w:lang w:val="pt-BR"/>
        </w:rPr>
      </w:pPr>
    </w:p>
    <w:p w14:paraId="2ACA2D45" w14:textId="77777777" w:rsidR="006C21C9" w:rsidRDefault="006C21C9" w:rsidP="006C21C9">
      <w:pPr>
        <w:rPr>
          <w:rFonts w:asciiTheme="minorHAnsi" w:hAnsiTheme="minorHAnsi" w:cstheme="minorHAnsi"/>
          <w:sz w:val="20"/>
          <w:szCs w:val="20"/>
        </w:rPr>
      </w:pPr>
    </w:p>
    <w:p w14:paraId="0DEDDC34" w14:textId="77777777" w:rsidR="00F03D47" w:rsidRDefault="00F03D47" w:rsidP="006C21C9">
      <w:pPr>
        <w:rPr>
          <w:rFonts w:asciiTheme="minorHAnsi" w:hAnsiTheme="minorHAnsi" w:cstheme="minorHAnsi"/>
          <w:sz w:val="20"/>
          <w:szCs w:val="20"/>
        </w:rPr>
      </w:pPr>
    </w:p>
    <w:p w14:paraId="324CD5C0" w14:textId="77777777" w:rsidR="00F03D47" w:rsidRDefault="00F03D47" w:rsidP="006C21C9">
      <w:pPr>
        <w:rPr>
          <w:rFonts w:asciiTheme="minorHAnsi" w:hAnsiTheme="minorHAnsi" w:cstheme="minorHAnsi"/>
          <w:sz w:val="20"/>
          <w:szCs w:val="20"/>
        </w:rPr>
      </w:pPr>
    </w:p>
    <w:p w14:paraId="480EF970" w14:textId="77777777" w:rsidR="00F03D47" w:rsidRDefault="00F03D47" w:rsidP="006C21C9">
      <w:pPr>
        <w:rPr>
          <w:rFonts w:asciiTheme="minorHAnsi" w:hAnsiTheme="minorHAnsi" w:cstheme="minorHAnsi"/>
          <w:sz w:val="20"/>
          <w:szCs w:val="20"/>
        </w:rPr>
      </w:pPr>
    </w:p>
    <w:p w14:paraId="4353AA0B" w14:textId="77777777" w:rsidR="00F03D47" w:rsidRDefault="00F03D47" w:rsidP="006C21C9">
      <w:pPr>
        <w:rPr>
          <w:rFonts w:asciiTheme="minorHAnsi" w:hAnsiTheme="minorHAnsi" w:cstheme="minorHAnsi"/>
          <w:sz w:val="20"/>
          <w:szCs w:val="20"/>
        </w:rPr>
      </w:pPr>
    </w:p>
    <w:p w14:paraId="0D0A910E" w14:textId="77777777" w:rsidR="00F03D47" w:rsidRDefault="00F03D47" w:rsidP="006C21C9">
      <w:pPr>
        <w:rPr>
          <w:rFonts w:asciiTheme="minorHAnsi" w:hAnsiTheme="minorHAnsi" w:cstheme="minorHAnsi"/>
          <w:sz w:val="20"/>
          <w:szCs w:val="20"/>
        </w:rPr>
      </w:pPr>
    </w:p>
    <w:p w14:paraId="5B9655CF" w14:textId="77777777" w:rsidR="00F03D47" w:rsidRDefault="00F03D47" w:rsidP="006C21C9">
      <w:pPr>
        <w:rPr>
          <w:rFonts w:asciiTheme="minorHAnsi" w:hAnsiTheme="minorHAnsi" w:cstheme="minorHAnsi"/>
          <w:sz w:val="20"/>
          <w:szCs w:val="20"/>
        </w:rPr>
      </w:pPr>
    </w:p>
    <w:p w14:paraId="51DBA386" w14:textId="77777777" w:rsidR="00F03D47" w:rsidRDefault="00F03D47" w:rsidP="006C21C9">
      <w:pPr>
        <w:rPr>
          <w:rFonts w:asciiTheme="minorHAnsi" w:hAnsiTheme="minorHAnsi" w:cstheme="minorHAnsi"/>
          <w:sz w:val="20"/>
          <w:szCs w:val="20"/>
        </w:rPr>
      </w:pPr>
    </w:p>
    <w:p w14:paraId="62FBB393" w14:textId="77777777" w:rsidR="00F03D47" w:rsidRDefault="00F03D47" w:rsidP="006C21C9">
      <w:pPr>
        <w:rPr>
          <w:rFonts w:asciiTheme="minorHAnsi" w:hAnsiTheme="minorHAnsi" w:cstheme="minorHAnsi"/>
          <w:sz w:val="20"/>
          <w:szCs w:val="20"/>
        </w:rPr>
      </w:pPr>
    </w:p>
    <w:p w14:paraId="3CBD5AE2" w14:textId="77777777" w:rsidR="00F03D47" w:rsidRDefault="00F03D47" w:rsidP="006C21C9">
      <w:pPr>
        <w:rPr>
          <w:rFonts w:asciiTheme="minorHAnsi" w:hAnsiTheme="minorHAnsi" w:cstheme="minorHAnsi"/>
          <w:sz w:val="20"/>
          <w:szCs w:val="20"/>
        </w:rPr>
      </w:pPr>
    </w:p>
    <w:p w14:paraId="0DEC8328" w14:textId="77777777" w:rsidR="00F03D47" w:rsidRDefault="00F03D47" w:rsidP="006C21C9">
      <w:pPr>
        <w:rPr>
          <w:rFonts w:asciiTheme="minorHAnsi" w:hAnsiTheme="minorHAnsi" w:cstheme="minorHAnsi"/>
          <w:sz w:val="20"/>
          <w:szCs w:val="20"/>
        </w:rPr>
      </w:pPr>
    </w:p>
    <w:p w14:paraId="7E93F012" w14:textId="77777777" w:rsidR="00F03D47" w:rsidRDefault="00F03D47" w:rsidP="006C21C9">
      <w:pPr>
        <w:rPr>
          <w:rFonts w:asciiTheme="minorHAnsi" w:hAnsiTheme="minorHAnsi" w:cstheme="minorHAnsi"/>
          <w:sz w:val="20"/>
          <w:szCs w:val="20"/>
        </w:rPr>
      </w:pPr>
    </w:p>
    <w:p w14:paraId="6BD784D7" w14:textId="77777777" w:rsidR="00F03D47" w:rsidRDefault="00F03D47" w:rsidP="006C21C9">
      <w:pPr>
        <w:rPr>
          <w:rFonts w:asciiTheme="minorHAnsi" w:hAnsiTheme="minorHAnsi" w:cstheme="minorHAnsi"/>
          <w:sz w:val="20"/>
          <w:szCs w:val="20"/>
        </w:rPr>
      </w:pPr>
    </w:p>
    <w:p w14:paraId="7469D110" w14:textId="77777777" w:rsidR="00F03D47" w:rsidRDefault="00F03D47" w:rsidP="006C21C9">
      <w:pPr>
        <w:rPr>
          <w:rFonts w:asciiTheme="minorHAnsi" w:hAnsiTheme="minorHAnsi" w:cstheme="minorHAnsi"/>
          <w:sz w:val="20"/>
          <w:szCs w:val="20"/>
        </w:rPr>
      </w:pPr>
    </w:p>
    <w:p w14:paraId="2CDB4168" w14:textId="77777777" w:rsidR="00F03D47" w:rsidRDefault="00F03D47" w:rsidP="006C21C9">
      <w:pPr>
        <w:rPr>
          <w:rFonts w:asciiTheme="minorHAnsi" w:hAnsiTheme="minorHAnsi" w:cstheme="minorHAnsi"/>
          <w:sz w:val="20"/>
          <w:szCs w:val="20"/>
        </w:rPr>
      </w:pPr>
    </w:p>
    <w:p w14:paraId="42A026BC" w14:textId="77777777" w:rsidR="00F03D47" w:rsidRDefault="00F03D47" w:rsidP="006C21C9">
      <w:pPr>
        <w:rPr>
          <w:rFonts w:asciiTheme="minorHAnsi" w:hAnsiTheme="minorHAnsi" w:cstheme="minorHAnsi"/>
          <w:sz w:val="20"/>
          <w:szCs w:val="20"/>
        </w:rPr>
      </w:pPr>
    </w:p>
    <w:p w14:paraId="77EDBA43" w14:textId="77777777" w:rsidR="00F03D47" w:rsidRDefault="00F03D47" w:rsidP="006C21C9">
      <w:pPr>
        <w:rPr>
          <w:rFonts w:asciiTheme="minorHAnsi" w:hAnsiTheme="minorHAnsi" w:cstheme="minorHAnsi"/>
          <w:sz w:val="20"/>
          <w:szCs w:val="20"/>
        </w:rPr>
      </w:pPr>
    </w:p>
    <w:p w14:paraId="4BDF0151" w14:textId="77777777" w:rsidR="00F03D47" w:rsidRDefault="00F03D47" w:rsidP="006C21C9">
      <w:pPr>
        <w:rPr>
          <w:rFonts w:asciiTheme="minorHAnsi" w:hAnsiTheme="minorHAnsi" w:cstheme="minorHAnsi"/>
          <w:sz w:val="20"/>
          <w:szCs w:val="20"/>
        </w:rPr>
      </w:pPr>
    </w:p>
    <w:p w14:paraId="1F202246" w14:textId="77777777" w:rsidR="00F03D47" w:rsidRDefault="00F03D47" w:rsidP="006C21C9">
      <w:pPr>
        <w:rPr>
          <w:rFonts w:asciiTheme="minorHAnsi" w:hAnsiTheme="minorHAnsi" w:cstheme="minorHAnsi"/>
          <w:sz w:val="20"/>
          <w:szCs w:val="20"/>
        </w:rPr>
      </w:pPr>
    </w:p>
    <w:p w14:paraId="6AC5FB50" w14:textId="77777777" w:rsidR="00F03D47" w:rsidRDefault="00F03D47" w:rsidP="006C21C9">
      <w:pPr>
        <w:rPr>
          <w:rFonts w:asciiTheme="minorHAnsi" w:hAnsiTheme="minorHAnsi" w:cstheme="minorHAnsi"/>
          <w:sz w:val="20"/>
          <w:szCs w:val="20"/>
        </w:rPr>
      </w:pPr>
    </w:p>
    <w:p w14:paraId="6C380CEF" w14:textId="77777777" w:rsidR="00F03D47" w:rsidRDefault="00F03D47" w:rsidP="006C21C9">
      <w:pPr>
        <w:rPr>
          <w:rFonts w:asciiTheme="minorHAnsi" w:hAnsiTheme="minorHAnsi" w:cstheme="minorHAnsi"/>
          <w:sz w:val="20"/>
          <w:szCs w:val="20"/>
        </w:rPr>
      </w:pPr>
    </w:p>
    <w:p w14:paraId="03158C43" w14:textId="77777777" w:rsidR="00F03D47" w:rsidRDefault="00F03D47" w:rsidP="006C21C9">
      <w:pPr>
        <w:rPr>
          <w:rFonts w:asciiTheme="minorHAnsi" w:hAnsiTheme="minorHAnsi" w:cstheme="minorHAnsi"/>
          <w:sz w:val="20"/>
          <w:szCs w:val="20"/>
        </w:rPr>
      </w:pPr>
    </w:p>
    <w:p w14:paraId="15485424" w14:textId="77777777" w:rsidR="00F03D47" w:rsidRDefault="00F03D47" w:rsidP="006C21C9">
      <w:pPr>
        <w:rPr>
          <w:rFonts w:asciiTheme="minorHAnsi" w:hAnsiTheme="minorHAnsi" w:cstheme="minorHAnsi"/>
          <w:sz w:val="20"/>
          <w:szCs w:val="20"/>
        </w:rPr>
      </w:pPr>
    </w:p>
    <w:p w14:paraId="6B853D8D" w14:textId="77777777" w:rsidR="00F03D47" w:rsidRDefault="00F03D47" w:rsidP="006C21C9">
      <w:pPr>
        <w:rPr>
          <w:rFonts w:asciiTheme="minorHAnsi" w:hAnsiTheme="minorHAnsi" w:cstheme="minorHAnsi"/>
          <w:sz w:val="20"/>
          <w:szCs w:val="20"/>
        </w:rPr>
      </w:pPr>
    </w:p>
    <w:p w14:paraId="541D689F" w14:textId="77777777" w:rsidR="00F03D47" w:rsidRDefault="00F03D47" w:rsidP="006C21C9">
      <w:pPr>
        <w:rPr>
          <w:rFonts w:asciiTheme="minorHAnsi" w:hAnsiTheme="minorHAnsi" w:cstheme="minorHAnsi"/>
          <w:sz w:val="20"/>
          <w:szCs w:val="20"/>
        </w:rPr>
      </w:pPr>
    </w:p>
    <w:p w14:paraId="449E489D" w14:textId="77777777" w:rsidR="00F03D47" w:rsidRDefault="00F03D47" w:rsidP="006C21C9">
      <w:pPr>
        <w:rPr>
          <w:rFonts w:asciiTheme="minorHAnsi" w:hAnsiTheme="minorHAnsi" w:cstheme="minorHAnsi"/>
          <w:sz w:val="20"/>
          <w:szCs w:val="20"/>
        </w:rPr>
      </w:pPr>
    </w:p>
    <w:p w14:paraId="517586A6" w14:textId="77777777" w:rsidR="00F03D47" w:rsidRDefault="00F03D47" w:rsidP="006C21C9">
      <w:pPr>
        <w:rPr>
          <w:rFonts w:asciiTheme="minorHAnsi" w:hAnsiTheme="minorHAnsi" w:cstheme="minorHAnsi"/>
          <w:sz w:val="20"/>
          <w:szCs w:val="20"/>
        </w:rPr>
      </w:pPr>
    </w:p>
    <w:p w14:paraId="46858EDE" w14:textId="77777777" w:rsidR="00F03D47" w:rsidRDefault="00F03D47" w:rsidP="006C21C9">
      <w:pPr>
        <w:rPr>
          <w:rFonts w:asciiTheme="minorHAnsi" w:hAnsiTheme="minorHAnsi" w:cstheme="minorHAnsi"/>
          <w:sz w:val="20"/>
          <w:szCs w:val="20"/>
        </w:rPr>
      </w:pPr>
    </w:p>
    <w:p w14:paraId="40F80F33" w14:textId="77777777" w:rsidR="00F03D47" w:rsidRPr="00167136" w:rsidRDefault="00F03D47" w:rsidP="006C21C9">
      <w:pPr>
        <w:rPr>
          <w:rFonts w:asciiTheme="minorHAnsi" w:hAnsiTheme="minorHAnsi" w:cstheme="minorHAnsi"/>
          <w:sz w:val="20"/>
          <w:szCs w:val="20"/>
        </w:rPr>
      </w:pPr>
    </w:p>
    <w:p w14:paraId="29376D2C" w14:textId="77777777" w:rsidR="006C21C9" w:rsidRPr="00167136" w:rsidRDefault="006C21C9" w:rsidP="006C21C9">
      <w:pPr>
        <w:rPr>
          <w:rFonts w:asciiTheme="minorHAnsi" w:hAnsiTheme="minorHAnsi" w:cstheme="minorHAnsi"/>
          <w:sz w:val="20"/>
          <w:szCs w:val="20"/>
        </w:rPr>
      </w:pPr>
    </w:p>
    <w:p w14:paraId="4E63FC8D" w14:textId="77777777" w:rsidR="006C21C9" w:rsidRPr="00167136" w:rsidRDefault="006C21C9" w:rsidP="006C21C9">
      <w:pPr>
        <w:rPr>
          <w:rFonts w:asciiTheme="minorHAnsi" w:hAnsiTheme="minorHAnsi" w:cstheme="minorHAnsi"/>
          <w:sz w:val="20"/>
          <w:szCs w:val="20"/>
        </w:rPr>
      </w:pPr>
    </w:p>
    <w:p w14:paraId="6CDC7AF5" w14:textId="77777777" w:rsidR="006C21C9" w:rsidRPr="00167136" w:rsidRDefault="006C21C9" w:rsidP="006C21C9">
      <w:pPr>
        <w:rPr>
          <w:rFonts w:asciiTheme="minorHAnsi" w:hAnsiTheme="minorHAnsi" w:cstheme="minorHAnsi"/>
          <w:sz w:val="20"/>
          <w:szCs w:val="20"/>
        </w:rPr>
      </w:pPr>
    </w:p>
    <w:p w14:paraId="61660755" w14:textId="77777777" w:rsidR="006C21C9" w:rsidRDefault="006C21C9" w:rsidP="006C21C9">
      <w:pPr>
        <w:rPr>
          <w:rFonts w:asciiTheme="minorHAnsi" w:hAnsiTheme="minorHAnsi" w:cstheme="minorHAnsi"/>
          <w:sz w:val="20"/>
          <w:szCs w:val="20"/>
        </w:rPr>
      </w:pPr>
    </w:p>
    <w:p w14:paraId="44550620" w14:textId="77777777" w:rsidR="004B6EC4" w:rsidRDefault="004B6EC4" w:rsidP="006C21C9">
      <w:pPr>
        <w:rPr>
          <w:rFonts w:asciiTheme="minorHAnsi" w:hAnsiTheme="minorHAnsi" w:cstheme="minorHAnsi"/>
          <w:sz w:val="20"/>
          <w:szCs w:val="20"/>
        </w:rPr>
      </w:pPr>
    </w:p>
    <w:p w14:paraId="7720D7C9" w14:textId="77777777" w:rsidR="004B6EC4" w:rsidRDefault="004B6EC4" w:rsidP="006C21C9">
      <w:pPr>
        <w:rPr>
          <w:rFonts w:asciiTheme="minorHAnsi" w:hAnsiTheme="minorHAnsi" w:cstheme="minorHAnsi"/>
          <w:sz w:val="20"/>
          <w:szCs w:val="20"/>
        </w:rPr>
      </w:pPr>
    </w:p>
    <w:p w14:paraId="0EACE79A" w14:textId="77777777" w:rsidR="004B6EC4" w:rsidRPr="00167136" w:rsidRDefault="004B6EC4" w:rsidP="006C21C9">
      <w:pPr>
        <w:rPr>
          <w:rFonts w:asciiTheme="minorHAnsi" w:hAnsiTheme="minorHAnsi" w:cstheme="minorHAnsi"/>
          <w:sz w:val="20"/>
          <w:szCs w:val="20"/>
        </w:rPr>
      </w:pPr>
    </w:p>
    <w:p w14:paraId="22342B50" w14:textId="77777777" w:rsidR="006C21C9" w:rsidRPr="00167136" w:rsidRDefault="006C21C9" w:rsidP="006C21C9">
      <w:pPr>
        <w:rPr>
          <w:rFonts w:asciiTheme="minorHAnsi" w:hAnsiTheme="minorHAnsi" w:cstheme="minorHAnsi"/>
          <w:sz w:val="20"/>
          <w:szCs w:val="20"/>
        </w:rPr>
      </w:pPr>
    </w:p>
    <w:p w14:paraId="466E50F6" w14:textId="77777777" w:rsidR="006C21C9" w:rsidRPr="00167136" w:rsidRDefault="006C21C9" w:rsidP="006C21C9">
      <w:pPr>
        <w:rPr>
          <w:rFonts w:asciiTheme="minorHAnsi" w:hAnsiTheme="minorHAnsi" w:cstheme="minorHAnsi"/>
          <w:sz w:val="20"/>
          <w:szCs w:val="20"/>
        </w:rPr>
      </w:pPr>
    </w:p>
    <w:p w14:paraId="1124D05A" w14:textId="77777777" w:rsidR="006C21C9" w:rsidRPr="00167136" w:rsidRDefault="006C21C9" w:rsidP="006C21C9">
      <w:pPr>
        <w:rPr>
          <w:rFonts w:asciiTheme="minorHAnsi" w:hAnsiTheme="minorHAnsi" w:cstheme="minorHAnsi"/>
          <w:sz w:val="20"/>
          <w:szCs w:val="20"/>
        </w:rPr>
      </w:pPr>
    </w:p>
    <w:p w14:paraId="1A752FA9" w14:textId="6F263CF9" w:rsidR="006C21C9" w:rsidRPr="00167136" w:rsidRDefault="006C21C9" w:rsidP="006C21C9">
      <w:pPr>
        <w:widowControl w:val="0"/>
        <w:shd w:val="clear" w:color="auto" w:fill="FFFFFF"/>
        <w:tabs>
          <w:tab w:val="left" w:pos="709"/>
          <w:tab w:val="left" w:pos="3119"/>
          <w:tab w:val="left" w:pos="5812"/>
        </w:tabs>
        <w:spacing w:line="276" w:lineRule="auto"/>
        <w:outlineLvl w:val="0"/>
        <w:rPr>
          <w:rFonts w:ascii="Calibri" w:hAnsi="Calibri" w:cs="Calibri"/>
          <w:color w:val="FF0000"/>
          <w:sz w:val="18"/>
          <w:szCs w:val="18"/>
        </w:rPr>
      </w:pPr>
    </w:p>
    <w:p w14:paraId="125C0ED1" w14:textId="77777777" w:rsidR="00BF1ED0" w:rsidRDefault="00BF1ED0" w:rsidP="00BF1ED0">
      <w:pPr>
        <w:pStyle w:val="Normal1"/>
        <w:pBdr>
          <w:top w:val="nil"/>
          <w:left w:val="nil"/>
          <w:bottom w:val="nil"/>
          <w:right w:val="nil"/>
          <w:between w:val="nil"/>
        </w:pBdr>
        <w:tabs>
          <w:tab w:val="left" w:pos="567"/>
        </w:tabs>
        <w:rPr>
          <w:rFonts w:ascii="Calibri" w:hAnsi="Calibri"/>
          <w:bCs/>
          <w:color w:val="FF0000"/>
          <w:sz w:val="22"/>
        </w:rPr>
      </w:pPr>
      <w:bookmarkStart w:id="1" w:name="_Hlk229756777"/>
    </w:p>
    <w:p w14:paraId="4C93DEDD" w14:textId="77777777" w:rsidR="00BF1ED0" w:rsidRDefault="00BF1ED0" w:rsidP="00BF1ED0">
      <w:pPr>
        <w:pStyle w:val="Normal1"/>
        <w:pBdr>
          <w:top w:val="nil"/>
          <w:left w:val="nil"/>
          <w:bottom w:val="nil"/>
          <w:right w:val="nil"/>
          <w:between w:val="nil"/>
        </w:pBdr>
        <w:tabs>
          <w:tab w:val="left" w:pos="567"/>
        </w:tabs>
        <w:rPr>
          <w:rFonts w:ascii="Calibri" w:hAnsi="Calibri"/>
          <w:bCs/>
          <w:color w:val="FF0000"/>
          <w:sz w:val="22"/>
        </w:rPr>
      </w:pPr>
    </w:p>
    <w:p w14:paraId="3CB06AFC" w14:textId="77777777" w:rsidR="00BF1ED0" w:rsidRDefault="00BF1ED0" w:rsidP="00BF1ED0">
      <w:pPr>
        <w:pStyle w:val="Normal1"/>
        <w:pBdr>
          <w:top w:val="nil"/>
          <w:left w:val="nil"/>
          <w:bottom w:val="nil"/>
          <w:right w:val="nil"/>
          <w:between w:val="nil"/>
        </w:pBdr>
        <w:tabs>
          <w:tab w:val="left" w:pos="567"/>
        </w:tabs>
        <w:rPr>
          <w:rFonts w:ascii="Calibri" w:hAnsi="Calibri"/>
          <w:bCs/>
          <w:color w:val="FF0000"/>
          <w:sz w:val="22"/>
        </w:rPr>
      </w:pPr>
    </w:p>
    <w:p w14:paraId="626D7647" w14:textId="77777777" w:rsidR="00BF1ED0" w:rsidRDefault="00BF1ED0" w:rsidP="00BF1ED0">
      <w:pPr>
        <w:pStyle w:val="Normal1"/>
        <w:pBdr>
          <w:top w:val="nil"/>
          <w:left w:val="nil"/>
          <w:bottom w:val="nil"/>
          <w:right w:val="nil"/>
          <w:between w:val="nil"/>
        </w:pBdr>
        <w:tabs>
          <w:tab w:val="left" w:pos="567"/>
        </w:tabs>
        <w:rPr>
          <w:rFonts w:ascii="Calibri" w:hAnsi="Calibri"/>
          <w:bCs/>
          <w:color w:val="FF0000"/>
          <w:sz w:val="22"/>
        </w:rPr>
      </w:pPr>
    </w:p>
    <w:p w14:paraId="13F748BF" w14:textId="77777777" w:rsidR="00BF1ED0" w:rsidRDefault="00BF1ED0" w:rsidP="00BF1ED0">
      <w:pPr>
        <w:pStyle w:val="Normal1"/>
        <w:pBdr>
          <w:top w:val="nil"/>
          <w:left w:val="nil"/>
          <w:bottom w:val="nil"/>
          <w:right w:val="nil"/>
          <w:between w:val="nil"/>
        </w:pBdr>
        <w:tabs>
          <w:tab w:val="left" w:pos="567"/>
        </w:tabs>
        <w:rPr>
          <w:rFonts w:ascii="Calibri" w:hAnsi="Calibri"/>
          <w:bCs/>
          <w:color w:val="FF0000"/>
          <w:sz w:val="22"/>
        </w:rPr>
      </w:pPr>
    </w:p>
    <w:p w14:paraId="5974620C" w14:textId="77777777" w:rsidR="00BF1ED0" w:rsidRDefault="00BF1ED0" w:rsidP="00BF1ED0">
      <w:pPr>
        <w:pStyle w:val="Normal1"/>
        <w:pBdr>
          <w:top w:val="nil"/>
          <w:left w:val="nil"/>
          <w:bottom w:val="nil"/>
          <w:right w:val="nil"/>
          <w:between w:val="nil"/>
        </w:pBdr>
        <w:tabs>
          <w:tab w:val="left" w:pos="567"/>
        </w:tabs>
        <w:rPr>
          <w:rFonts w:ascii="Calibri" w:hAnsi="Calibri"/>
          <w:bCs/>
          <w:color w:val="FF0000"/>
          <w:sz w:val="22"/>
        </w:rPr>
      </w:pPr>
    </w:p>
    <w:p w14:paraId="67158489" w14:textId="77777777" w:rsidR="00BF1ED0" w:rsidRDefault="00BF1ED0" w:rsidP="00BF1ED0">
      <w:pPr>
        <w:pStyle w:val="Normal1"/>
        <w:pBdr>
          <w:top w:val="nil"/>
          <w:left w:val="nil"/>
          <w:bottom w:val="nil"/>
          <w:right w:val="nil"/>
          <w:between w:val="nil"/>
        </w:pBdr>
        <w:tabs>
          <w:tab w:val="left" w:pos="567"/>
        </w:tabs>
        <w:rPr>
          <w:rFonts w:ascii="Calibri" w:hAnsi="Calibri"/>
          <w:bCs/>
          <w:color w:val="FF0000"/>
          <w:sz w:val="22"/>
        </w:rPr>
      </w:pPr>
    </w:p>
    <w:p w14:paraId="517BF3DF" w14:textId="60E25CF8" w:rsidR="00BF1ED0" w:rsidRPr="00346591" w:rsidRDefault="00BF1ED0" w:rsidP="00BF1ED0">
      <w:pPr>
        <w:pStyle w:val="Normal1"/>
        <w:pBdr>
          <w:top w:val="nil"/>
          <w:left w:val="nil"/>
          <w:bottom w:val="nil"/>
          <w:right w:val="nil"/>
          <w:between w:val="nil"/>
        </w:pBdr>
        <w:tabs>
          <w:tab w:val="left" w:pos="567"/>
        </w:tabs>
      </w:pPr>
      <w:r w:rsidRPr="00346591">
        <w:rPr>
          <w:rFonts w:ascii="Aptos" w:hAnsi="Aptos" w:cs="Aptos"/>
          <w:sz w:val="18"/>
          <w:szCs w:val="18"/>
        </w:rPr>
        <w:t xml:space="preserve">Submissão: </w:t>
      </w:r>
      <w:r>
        <w:rPr>
          <w:rFonts w:ascii="Aptos" w:hAnsi="Aptos" w:cs="Aptos"/>
          <w:sz w:val="18"/>
          <w:szCs w:val="18"/>
        </w:rPr>
        <w:t>21</w:t>
      </w:r>
      <w:r w:rsidRPr="00346591">
        <w:rPr>
          <w:rFonts w:ascii="Aptos" w:hAnsi="Aptos" w:cs="Aptos"/>
          <w:sz w:val="18"/>
          <w:szCs w:val="18"/>
        </w:rPr>
        <w:t>/</w:t>
      </w:r>
      <w:r>
        <w:rPr>
          <w:rFonts w:ascii="Aptos" w:hAnsi="Aptos" w:cs="Aptos"/>
          <w:sz w:val="18"/>
          <w:szCs w:val="18"/>
        </w:rPr>
        <w:t>01/</w:t>
      </w:r>
      <w:r w:rsidRPr="00346591">
        <w:rPr>
          <w:rFonts w:ascii="Aptos" w:hAnsi="Aptos" w:cs="Aptos"/>
          <w:sz w:val="18"/>
          <w:szCs w:val="18"/>
        </w:rPr>
        <w:t>202</w:t>
      </w:r>
      <w:r>
        <w:rPr>
          <w:rFonts w:ascii="Aptos" w:hAnsi="Aptos" w:cs="Aptos"/>
          <w:sz w:val="18"/>
          <w:szCs w:val="18"/>
        </w:rPr>
        <w:t>6</w:t>
      </w:r>
    </w:p>
    <w:p w14:paraId="1B4789C1" w14:textId="77777777" w:rsidR="00BF1ED0" w:rsidRPr="00FC3B83" w:rsidRDefault="00BF1ED0" w:rsidP="00BF1ED0">
      <w:pPr>
        <w:shd w:val="clear" w:color="auto" w:fill="FFFFFF"/>
        <w:tabs>
          <w:tab w:val="left" w:pos="709"/>
          <w:tab w:val="left" w:pos="3119"/>
          <w:tab w:val="left" w:pos="5812"/>
        </w:tabs>
        <w:outlineLvl w:val="0"/>
        <w:rPr>
          <w:rFonts w:ascii="Aptos" w:hAnsi="Aptos" w:cs="Aptos"/>
          <w:sz w:val="18"/>
          <w:szCs w:val="18"/>
        </w:rPr>
      </w:pPr>
      <w:r w:rsidRPr="00FC3B83">
        <w:rPr>
          <w:rFonts w:ascii="Aptos" w:hAnsi="Aptos" w:cs="Aptos"/>
          <w:sz w:val="18"/>
          <w:szCs w:val="18"/>
        </w:rPr>
        <w:t xml:space="preserve">Aceite </w:t>
      </w:r>
      <w:r>
        <w:rPr>
          <w:rFonts w:ascii="Aptos" w:hAnsi="Aptos" w:cs="Aptos"/>
          <w:sz w:val="18"/>
          <w:szCs w:val="18"/>
        </w:rPr>
        <w:t>10</w:t>
      </w:r>
      <w:r w:rsidRPr="00FC3B83">
        <w:rPr>
          <w:rFonts w:ascii="Aptos" w:hAnsi="Aptos" w:cs="Aptos"/>
          <w:sz w:val="18"/>
          <w:szCs w:val="18"/>
        </w:rPr>
        <w:t>/</w:t>
      </w:r>
      <w:r>
        <w:rPr>
          <w:rFonts w:ascii="Aptos" w:hAnsi="Aptos" w:cs="Aptos"/>
          <w:sz w:val="18"/>
          <w:szCs w:val="18"/>
        </w:rPr>
        <w:t>03</w:t>
      </w:r>
      <w:r w:rsidRPr="00FC3B83">
        <w:rPr>
          <w:rFonts w:ascii="Aptos" w:hAnsi="Aptos" w:cs="Aptos"/>
          <w:sz w:val="18"/>
          <w:szCs w:val="18"/>
        </w:rPr>
        <w:t>/2026</w:t>
      </w:r>
    </w:p>
    <w:p w14:paraId="13B3F88A" w14:textId="77777777" w:rsidR="00BF1ED0" w:rsidRDefault="00BF1ED0" w:rsidP="00BF1ED0">
      <w:pPr>
        <w:rPr>
          <w:rFonts w:ascii="Aptos" w:hAnsi="Aptos" w:cs="Aptos"/>
          <w:sz w:val="18"/>
          <w:szCs w:val="18"/>
        </w:rPr>
      </w:pPr>
    </w:p>
    <w:p w14:paraId="1D33B81A" w14:textId="6505344A" w:rsidR="00BF1ED0" w:rsidRPr="00FC3B83" w:rsidRDefault="00BF1ED0" w:rsidP="00BF1ED0">
      <w:pPr>
        <w:rPr>
          <w:rStyle w:val="Hyperlink"/>
          <w:rFonts w:ascii="Aptos" w:hAnsi="Aptos" w:cs="Aptos"/>
          <w:sz w:val="18"/>
          <w:szCs w:val="18"/>
        </w:rPr>
      </w:pPr>
      <w:r w:rsidRPr="00FC3B83">
        <w:rPr>
          <w:rFonts w:ascii="Aptos" w:hAnsi="Aptos" w:cs="Aptos"/>
          <w:sz w:val="18"/>
          <w:szCs w:val="18"/>
        </w:rPr>
        <w:t xml:space="preserve">Licença de Atribuição CC BY do </w:t>
      </w:r>
      <w:proofErr w:type="spellStart"/>
      <w:r w:rsidRPr="00FC3B83">
        <w:rPr>
          <w:rFonts w:ascii="Aptos" w:hAnsi="Aptos" w:cs="Aptos"/>
          <w:sz w:val="18"/>
          <w:szCs w:val="18"/>
        </w:rPr>
        <w:t>Creative</w:t>
      </w:r>
      <w:proofErr w:type="spellEnd"/>
      <w:r w:rsidRPr="00FC3B83">
        <w:rPr>
          <w:rFonts w:ascii="Aptos" w:hAnsi="Aptos" w:cs="Aptos"/>
          <w:sz w:val="18"/>
          <w:szCs w:val="18"/>
        </w:rPr>
        <w:t xml:space="preserve"> Commons </w:t>
      </w:r>
      <w:hyperlink r:id="rId8" w:history="1">
        <w:r w:rsidRPr="00FC3B83">
          <w:rPr>
            <w:rStyle w:val="Hyperlink"/>
            <w:rFonts w:ascii="Aptos" w:hAnsi="Aptos" w:cs="Aptos"/>
            <w:sz w:val="18"/>
            <w:szCs w:val="18"/>
          </w:rPr>
          <w:t>https://creativecommons.org/licenses/by/4.0/</w:t>
        </w:r>
      </w:hyperlink>
    </w:p>
    <w:bookmarkEnd w:id="1"/>
    <w:p w14:paraId="21C4694E" w14:textId="642A812E" w:rsidR="00C12691" w:rsidRDefault="00C12691">
      <w:pPr>
        <w:rPr>
          <w:rFonts w:ascii="Calibri" w:hAnsi="Calibri"/>
          <w:b/>
          <w:bCs/>
          <w:color w:val="FF0000"/>
          <w:kern w:val="16"/>
          <w:sz w:val="22"/>
          <w:szCs w:val="20"/>
          <w:lang w:eastAsia="en-US"/>
        </w:rPr>
      </w:pPr>
    </w:p>
    <w:p w14:paraId="3265E66B" w14:textId="5D690A7E" w:rsidR="00EA38E1" w:rsidRPr="00EA38E1" w:rsidRDefault="00EA38E1" w:rsidP="00EA38E1">
      <w:pPr>
        <w:pStyle w:val="IDpaper-Title"/>
        <w:spacing w:line="276" w:lineRule="auto"/>
        <w:ind w:left="0"/>
        <w:rPr>
          <w:rFonts w:ascii="Calibri" w:hAnsi="Calibri"/>
          <w:color w:val="FF0000"/>
          <w:sz w:val="22"/>
          <w:lang w:val="pt-BR"/>
        </w:rPr>
      </w:pPr>
      <w:r w:rsidRPr="00EA38E1">
        <w:rPr>
          <w:rFonts w:ascii="Calibri" w:hAnsi="Calibri"/>
          <w:bCs/>
          <w:color w:val="FF0000"/>
          <w:sz w:val="22"/>
          <w:lang w:val="pt-BR"/>
        </w:rPr>
        <w:t>Atenção:</w:t>
      </w:r>
      <w:r w:rsidRPr="00EA38E1">
        <w:rPr>
          <w:rFonts w:ascii="Calibri" w:hAnsi="Calibri"/>
          <w:color w:val="FF0000"/>
          <w:sz w:val="22"/>
          <w:lang w:val="pt-BR"/>
        </w:rPr>
        <w:t xml:space="preserve"> </w:t>
      </w:r>
      <w:r w:rsidRPr="00EA38E1">
        <w:rPr>
          <w:rFonts w:ascii="Calibri" w:hAnsi="Calibri"/>
          <w:color w:val="FF0000"/>
          <w:sz w:val="22"/>
          <w:u w:val="single"/>
          <w:lang w:val="pt-BR"/>
        </w:rPr>
        <w:t>O resumo deve ser apresentado em tópicos</w:t>
      </w:r>
      <w:r w:rsidRPr="00EA38E1">
        <w:rPr>
          <w:rFonts w:ascii="Calibri" w:hAnsi="Calibri"/>
          <w:color w:val="FF0000"/>
          <w:sz w:val="22"/>
          <w:lang w:val="pt-BR"/>
        </w:rPr>
        <w:t>.</w:t>
      </w:r>
    </w:p>
    <w:p w14:paraId="0A456C25" w14:textId="04F7734B" w:rsidR="00EA38E1" w:rsidRPr="00EA38E1" w:rsidRDefault="00EA38E1" w:rsidP="00EA38E1">
      <w:pPr>
        <w:pStyle w:val="IDpaper-Title"/>
        <w:spacing w:line="276" w:lineRule="auto"/>
        <w:ind w:left="0"/>
        <w:rPr>
          <w:rFonts w:ascii="Calibri" w:hAnsi="Calibri"/>
          <w:color w:val="FF0000"/>
          <w:sz w:val="22"/>
          <w:lang w:val="pt-BR"/>
        </w:rPr>
      </w:pPr>
      <w:r w:rsidRPr="00EA38E1">
        <w:rPr>
          <w:rFonts w:ascii="Calibri" w:hAnsi="Calibri"/>
          <w:bCs/>
          <w:color w:val="FF0000"/>
          <w:sz w:val="22"/>
          <w:lang w:val="pt-BR"/>
        </w:rPr>
        <w:t>Formato</w:t>
      </w:r>
      <w:r w:rsidRPr="00EA38E1">
        <w:rPr>
          <w:rFonts w:ascii="Calibri" w:hAnsi="Calibri"/>
          <w:b w:val="0"/>
          <w:color w:val="FF0000"/>
          <w:sz w:val="22"/>
          <w:lang w:val="pt-BR"/>
        </w:rPr>
        <w:t>: Utilize o exemplo fornecido como referência.</w:t>
      </w:r>
    </w:p>
    <w:p w14:paraId="24526FAE" w14:textId="240EC450" w:rsidR="00EA38E1" w:rsidRPr="00EA38E1" w:rsidRDefault="00EA38E1" w:rsidP="00EA38E1">
      <w:pPr>
        <w:pStyle w:val="IDpaper-Title"/>
        <w:spacing w:line="276" w:lineRule="auto"/>
        <w:ind w:left="0"/>
        <w:rPr>
          <w:rFonts w:ascii="Calibri" w:hAnsi="Calibri"/>
          <w:color w:val="FF0000"/>
          <w:sz w:val="22"/>
          <w:lang w:val="pt-BR"/>
        </w:rPr>
      </w:pPr>
      <w:r w:rsidRPr="00EA38E1">
        <w:rPr>
          <w:rFonts w:ascii="Calibri" w:hAnsi="Calibri"/>
          <w:bCs/>
          <w:color w:val="FF0000"/>
          <w:sz w:val="22"/>
          <w:lang w:val="pt-BR"/>
        </w:rPr>
        <w:t>Idiomas:</w:t>
      </w:r>
      <w:r w:rsidRPr="00EA38E1">
        <w:rPr>
          <w:rFonts w:ascii="Calibri" w:hAnsi="Calibri"/>
          <w:color w:val="FF0000"/>
          <w:sz w:val="22"/>
          <w:lang w:val="pt-BR"/>
        </w:rPr>
        <w:t xml:space="preserve"> </w:t>
      </w:r>
      <w:r w:rsidRPr="00EA38E1">
        <w:rPr>
          <w:rFonts w:ascii="Calibri" w:hAnsi="Calibri"/>
          <w:b w:val="0"/>
          <w:bCs/>
          <w:color w:val="FF0000"/>
          <w:sz w:val="22"/>
          <w:lang w:val="pt-BR"/>
        </w:rPr>
        <w:t>O resumo deve ser redigido em três idiomas.</w:t>
      </w:r>
    </w:p>
    <w:p w14:paraId="327BDB4A" w14:textId="658DF026" w:rsidR="00EA38E1" w:rsidRDefault="00EA38E1" w:rsidP="00EA38E1">
      <w:pPr>
        <w:pStyle w:val="IDpaper-Title"/>
        <w:spacing w:line="276" w:lineRule="auto"/>
        <w:ind w:left="0"/>
        <w:rPr>
          <w:rFonts w:ascii="Calibri" w:hAnsi="Calibri"/>
          <w:color w:val="FF0000"/>
          <w:sz w:val="22"/>
          <w:szCs w:val="24"/>
          <w:lang w:val="pt-BR"/>
        </w:rPr>
      </w:pPr>
      <w:r w:rsidRPr="00EA38E1">
        <w:rPr>
          <w:rFonts w:ascii="Calibri" w:hAnsi="Calibri"/>
          <w:bCs/>
          <w:color w:val="FF0000"/>
          <w:sz w:val="22"/>
          <w:szCs w:val="24"/>
          <w:lang w:val="pt-BR"/>
        </w:rPr>
        <w:t>Evite:</w:t>
      </w:r>
      <w:r w:rsidRPr="00EA38E1">
        <w:rPr>
          <w:rFonts w:ascii="Calibri" w:hAnsi="Calibri"/>
          <w:color w:val="FF0000"/>
          <w:sz w:val="22"/>
          <w:szCs w:val="24"/>
          <w:lang w:val="pt-BR"/>
        </w:rPr>
        <w:t xml:space="preserve"> </w:t>
      </w:r>
      <w:r w:rsidRPr="00EA38E1">
        <w:rPr>
          <w:rFonts w:ascii="Calibri" w:hAnsi="Calibri"/>
          <w:b w:val="0"/>
          <w:bCs/>
          <w:color w:val="FF0000"/>
          <w:sz w:val="22"/>
          <w:szCs w:val="24"/>
          <w:lang w:val="pt-BR"/>
        </w:rPr>
        <w:t>Não apresente o resumo em um único parágrafo.</w:t>
      </w:r>
    </w:p>
    <w:p w14:paraId="03C59162" w14:textId="77777777" w:rsidR="00EA38E1" w:rsidRDefault="00EA38E1" w:rsidP="00EA38E1">
      <w:pPr>
        <w:pStyle w:val="IDpaper-Title"/>
        <w:spacing w:line="276" w:lineRule="auto"/>
        <w:ind w:left="0"/>
        <w:rPr>
          <w:rFonts w:ascii="Calibri" w:hAnsi="Calibri"/>
          <w:szCs w:val="28"/>
          <w:lang w:val="pt-BR"/>
        </w:rPr>
      </w:pPr>
    </w:p>
    <w:p w14:paraId="1CB21F45" w14:textId="25F3DC45" w:rsidR="006C21C9" w:rsidRPr="006571E1" w:rsidRDefault="006C21C9" w:rsidP="006C21C9">
      <w:pPr>
        <w:pStyle w:val="IDpaper-Title"/>
        <w:spacing w:line="276" w:lineRule="auto"/>
        <w:ind w:left="0"/>
        <w:jc w:val="center"/>
        <w:rPr>
          <w:rFonts w:ascii="Calibri" w:hAnsi="Calibri"/>
          <w:szCs w:val="28"/>
          <w:lang w:val="pt-BR"/>
        </w:rPr>
      </w:pPr>
      <w:r w:rsidRPr="006571E1">
        <w:rPr>
          <w:rFonts w:ascii="Calibri" w:hAnsi="Calibri"/>
          <w:szCs w:val="28"/>
          <w:lang w:val="pt-BR"/>
        </w:rPr>
        <w:t xml:space="preserve">Título do artigo em português </w:t>
      </w:r>
      <w:r w:rsidRPr="006571E1">
        <w:rPr>
          <w:rFonts w:ascii="Calibri" w:hAnsi="Calibri"/>
          <w:color w:val="FF0000"/>
          <w:szCs w:val="28"/>
          <w:lang w:val="pt-BR"/>
        </w:rPr>
        <w:t>(</w:t>
      </w:r>
      <w:proofErr w:type="spellStart"/>
      <w:r w:rsidRPr="006571E1">
        <w:rPr>
          <w:rFonts w:ascii="Calibri" w:hAnsi="Calibri"/>
          <w:color w:val="FF0000"/>
          <w:szCs w:val="28"/>
          <w:lang w:val="pt-BR"/>
        </w:rPr>
        <w:t>Calibri</w:t>
      </w:r>
      <w:proofErr w:type="spellEnd"/>
      <w:r w:rsidRPr="006571E1">
        <w:rPr>
          <w:rFonts w:ascii="Calibri" w:hAnsi="Calibri"/>
          <w:color w:val="FF0000"/>
          <w:szCs w:val="28"/>
          <w:lang w:val="pt-BR"/>
        </w:rPr>
        <w:t xml:space="preserve"> 12 - Negrito)</w:t>
      </w:r>
    </w:p>
    <w:p w14:paraId="7866485E" w14:textId="77777777" w:rsidR="006C21C9" w:rsidRDefault="006C21C9" w:rsidP="006C21C9">
      <w:pPr>
        <w:autoSpaceDE w:val="0"/>
        <w:autoSpaceDN w:val="0"/>
        <w:adjustRightInd w:val="0"/>
        <w:spacing w:line="276" w:lineRule="auto"/>
        <w:jc w:val="both"/>
        <w:rPr>
          <w:rFonts w:ascii="Calibri" w:hAnsi="Calibri" w:cs="Calibri"/>
          <w:b/>
          <w:sz w:val="18"/>
          <w:szCs w:val="18"/>
        </w:rPr>
      </w:pPr>
    </w:p>
    <w:p w14:paraId="06F34818" w14:textId="49DEF8B6" w:rsidR="006C21C9" w:rsidRPr="006571E1" w:rsidRDefault="006C21C9" w:rsidP="006C21C9">
      <w:pPr>
        <w:autoSpaceDE w:val="0"/>
        <w:autoSpaceDN w:val="0"/>
        <w:adjustRightInd w:val="0"/>
        <w:spacing w:line="276" w:lineRule="auto"/>
        <w:jc w:val="both"/>
        <w:rPr>
          <w:rFonts w:ascii="Calibri" w:hAnsi="Calibri" w:cs="Calibri"/>
          <w:b/>
          <w:sz w:val="18"/>
          <w:szCs w:val="18"/>
        </w:rPr>
      </w:pPr>
      <w:bookmarkStart w:id="2" w:name="_Hlk231555955"/>
      <w:r w:rsidRPr="005565E4">
        <w:rPr>
          <w:rFonts w:ascii="Calibri" w:hAnsi="Calibri" w:cs="Calibri"/>
          <w:b/>
          <w:sz w:val="18"/>
          <w:szCs w:val="18"/>
        </w:rPr>
        <w:t>RESUMO</w:t>
      </w:r>
      <w:r>
        <w:rPr>
          <w:rFonts w:ascii="Calibri" w:hAnsi="Calibri" w:cs="Calibri"/>
          <w:b/>
          <w:sz w:val="18"/>
          <w:szCs w:val="18"/>
        </w:rPr>
        <w:t xml:space="preserve"> </w:t>
      </w:r>
    </w:p>
    <w:p w14:paraId="3E2183A1" w14:textId="77777777" w:rsidR="006C21C9" w:rsidRDefault="006C21C9" w:rsidP="006C21C9">
      <w:pPr>
        <w:autoSpaceDE w:val="0"/>
        <w:autoSpaceDN w:val="0"/>
        <w:adjustRightInd w:val="0"/>
        <w:spacing w:line="276" w:lineRule="auto"/>
        <w:jc w:val="both"/>
        <w:rPr>
          <w:rFonts w:ascii="Calibri" w:hAnsi="Calibri" w:cs="Calibri"/>
          <w:sz w:val="18"/>
          <w:szCs w:val="18"/>
        </w:rPr>
      </w:pPr>
      <w:r w:rsidRPr="0041248A">
        <w:rPr>
          <w:rFonts w:ascii="Calibri" w:hAnsi="Calibri" w:cs="Calibri"/>
          <w:b/>
          <w:bCs/>
          <w:sz w:val="18"/>
          <w:szCs w:val="18"/>
        </w:rPr>
        <w:t>Objetivo</w:t>
      </w:r>
      <w:r>
        <w:rPr>
          <w:rFonts w:ascii="Calibri" w:hAnsi="Calibri" w:cs="Calibri"/>
          <w:sz w:val="18"/>
          <w:szCs w:val="18"/>
        </w:rPr>
        <w:t xml:space="preserve"> -</w:t>
      </w:r>
      <w:r w:rsidRPr="003800A6">
        <w:rPr>
          <w:rFonts w:ascii="Calibri" w:hAnsi="Calibri" w:cs="Calibri"/>
          <w:sz w:val="18"/>
          <w:szCs w:val="18"/>
        </w:rPr>
        <w:t xml:space="preserve"> </w:t>
      </w:r>
      <w:r>
        <w:rPr>
          <w:rFonts w:ascii="Calibri" w:hAnsi="Calibri" w:cs="Calibri"/>
          <w:sz w:val="18"/>
          <w:szCs w:val="18"/>
        </w:rPr>
        <w:t>i</w:t>
      </w:r>
      <w:r w:rsidRPr="003800A6">
        <w:rPr>
          <w:rFonts w:ascii="Calibri" w:hAnsi="Calibri" w:cs="Calibri"/>
          <w:sz w:val="18"/>
          <w:szCs w:val="18"/>
        </w:rPr>
        <w:t xml:space="preserve">ndicar o objetivo do trabalho, ou seja, aquilo que ele pretende demonstrar ou descrever. </w:t>
      </w:r>
    </w:p>
    <w:p w14:paraId="26C39932" w14:textId="77777777" w:rsidR="006C21C9" w:rsidRDefault="006C21C9" w:rsidP="006C21C9">
      <w:pPr>
        <w:autoSpaceDE w:val="0"/>
        <w:autoSpaceDN w:val="0"/>
        <w:adjustRightInd w:val="0"/>
        <w:spacing w:line="276" w:lineRule="auto"/>
        <w:jc w:val="both"/>
        <w:rPr>
          <w:rFonts w:ascii="Calibri" w:hAnsi="Calibri" w:cs="Calibri"/>
          <w:sz w:val="18"/>
          <w:szCs w:val="18"/>
        </w:rPr>
      </w:pPr>
      <w:r w:rsidRPr="0041248A">
        <w:rPr>
          <w:rFonts w:ascii="Calibri" w:hAnsi="Calibri" w:cs="Calibri"/>
          <w:b/>
          <w:bCs/>
          <w:sz w:val="18"/>
          <w:szCs w:val="18"/>
        </w:rPr>
        <w:t>Metodologia</w:t>
      </w:r>
      <w:r>
        <w:rPr>
          <w:rFonts w:ascii="Calibri" w:hAnsi="Calibri" w:cs="Calibri"/>
          <w:sz w:val="18"/>
          <w:szCs w:val="18"/>
        </w:rPr>
        <w:t xml:space="preserve"> -</w:t>
      </w:r>
      <w:r w:rsidRPr="003800A6">
        <w:rPr>
          <w:rFonts w:ascii="Calibri" w:hAnsi="Calibri" w:cs="Calibri"/>
          <w:sz w:val="18"/>
          <w:szCs w:val="18"/>
        </w:rPr>
        <w:t xml:space="preserve"> </w:t>
      </w:r>
      <w:r>
        <w:rPr>
          <w:rFonts w:ascii="Calibri" w:hAnsi="Calibri" w:cs="Calibri"/>
          <w:sz w:val="18"/>
          <w:szCs w:val="18"/>
        </w:rPr>
        <w:t>i</w:t>
      </w:r>
      <w:r w:rsidRPr="003800A6">
        <w:rPr>
          <w:rFonts w:ascii="Calibri" w:hAnsi="Calibri" w:cs="Calibri"/>
          <w:sz w:val="18"/>
          <w:szCs w:val="18"/>
        </w:rPr>
        <w:t>ndicar o método científico empregado na condução do estudo. No caso dos ensaios teóricos, recomenda-se que o(s) autor(res) indique</w:t>
      </w:r>
      <w:r>
        <w:rPr>
          <w:rFonts w:ascii="Calibri" w:hAnsi="Calibri" w:cs="Calibri"/>
          <w:sz w:val="18"/>
          <w:szCs w:val="18"/>
        </w:rPr>
        <w:t>(</w:t>
      </w:r>
      <w:r w:rsidRPr="003800A6">
        <w:rPr>
          <w:rFonts w:ascii="Calibri" w:hAnsi="Calibri" w:cs="Calibri"/>
          <w:sz w:val="18"/>
          <w:szCs w:val="18"/>
        </w:rPr>
        <w:t>m</w:t>
      </w:r>
      <w:r>
        <w:rPr>
          <w:rFonts w:ascii="Calibri" w:hAnsi="Calibri" w:cs="Calibri"/>
          <w:sz w:val="18"/>
          <w:szCs w:val="18"/>
        </w:rPr>
        <w:t>)</w:t>
      </w:r>
      <w:r w:rsidRPr="003800A6">
        <w:rPr>
          <w:rFonts w:ascii="Calibri" w:hAnsi="Calibri" w:cs="Calibri"/>
          <w:sz w:val="18"/>
          <w:szCs w:val="18"/>
        </w:rPr>
        <w:t xml:space="preserve"> a abordagem teórica adotada. </w:t>
      </w:r>
    </w:p>
    <w:p w14:paraId="38D8E79C" w14:textId="77777777" w:rsidR="006C21C9" w:rsidRDefault="006C21C9" w:rsidP="006C21C9">
      <w:pPr>
        <w:autoSpaceDE w:val="0"/>
        <w:autoSpaceDN w:val="0"/>
        <w:adjustRightInd w:val="0"/>
        <w:spacing w:line="276" w:lineRule="auto"/>
        <w:jc w:val="both"/>
        <w:rPr>
          <w:rFonts w:ascii="Calibri" w:hAnsi="Calibri" w:cs="Calibri"/>
          <w:sz w:val="18"/>
          <w:szCs w:val="18"/>
        </w:rPr>
      </w:pPr>
      <w:r w:rsidRPr="0041248A">
        <w:rPr>
          <w:rFonts w:ascii="Calibri" w:hAnsi="Calibri" w:cs="Calibri"/>
          <w:b/>
          <w:bCs/>
          <w:sz w:val="18"/>
          <w:szCs w:val="18"/>
        </w:rPr>
        <w:t>Originalidade/relevância</w:t>
      </w:r>
      <w:r>
        <w:rPr>
          <w:rFonts w:ascii="Calibri" w:hAnsi="Calibri" w:cs="Calibri"/>
          <w:sz w:val="18"/>
          <w:szCs w:val="18"/>
        </w:rPr>
        <w:t xml:space="preserve"> -</w:t>
      </w:r>
      <w:r w:rsidRPr="003800A6">
        <w:rPr>
          <w:rFonts w:ascii="Calibri" w:hAnsi="Calibri" w:cs="Calibri"/>
          <w:sz w:val="18"/>
          <w:szCs w:val="18"/>
        </w:rPr>
        <w:t xml:space="preserve"> </w:t>
      </w:r>
      <w:r>
        <w:rPr>
          <w:rFonts w:ascii="Calibri" w:hAnsi="Calibri" w:cs="Calibri"/>
          <w:sz w:val="18"/>
          <w:szCs w:val="18"/>
        </w:rPr>
        <w:t>i</w:t>
      </w:r>
      <w:r w:rsidRPr="003800A6">
        <w:rPr>
          <w:rFonts w:ascii="Calibri" w:hAnsi="Calibri" w:cs="Calibri"/>
          <w:sz w:val="18"/>
          <w:szCs w:val="18"/>
        </w:rPr>
        <w:t>ndicar o gap teórico no qual o estudo se insere</w:t>
      </w:r>
      <w:r>
        <w:rPr>
          <w:rFonts w:ascii="Calibri" w:hAnsi="Calibri" w:cs="Calibri"/>
          <w:sz w:val="18"/>
          <w:szCs w:val="18"/>
        </w:rPr>
        <w:t>,</w:t>
      </w:r>
      <w:r w:rsidRPr="003800A6">
        <w:rPr>
          <w:rFonts w:ascii="Calibri" w:hAnsi="Calibri" w:cs="Calibri"/>
          <w:sz w:val="18"/>
          <w:szCs w:val="18"/>
        </w:rPr>
        <w:t xml:space="preserve"> apresentando também a relevância acadêmica da temática. </w:t>
      </w:r>
    </w:p>
    <w:p w14:paraId="30D600CF" w14:textId="77777777" w:rsidR="00140436" w:rsidRDefault="006C21C9" w:rsidP="006C21C9">
      <w:pPr>
        <w:autoSpaceDE w:val="0"/>
        <w:autoSpaceDN w:val="0"/>
        <w:adjustRightInd w:val="0"/>
        <w:spacing w:line="276" w:lineRule="auto"/>
        <w:jc w:val="both"/>
        <w:rPr>
          <w:rFonts w:ascii="Calibri" w:hAnsi="Calibri" w:cs="Calibri"/>
          <w:sz w:val="18"/>
          <w:szCs w:val="18"/>
        </w:rPr>
      </w:pPr>
      <w:r w:rsidRPr="0041248A">
        <w:rPr>
          <w:rFonts w:ascii="Calibri" w:hAnsi="Calibri" w:cs="Calibri"/>
          <w:b/>
          <w:bCs/>
          <w:sz w:val="18"/>
          <w:szCs w:val="18"/>
        </w:rPr>
        <w:t xml:space="preserve">Resultados </w:t>
      </w:r>
      <w:r>
        <w:rPr>
          <w:rFonts w:ascii="Calibri" w:hAnsi="Calibri" w:cs="Calibri"/>
          <w:sz w:val="18"/>
          <w:szCs w:val="18"/>
        </w:rPr>
        <w:t>-</w:t>
      </w:r>
      <w:r w:rsidRPr="003800A6">
        <w:rPr>
          <w:rFonts w:ascii="Calibri" w:hAnsi="Calibri" w:cs="Calibri"/>
          <w:sz w:val="18"/>
          <w:szCs w:val="18"/>
        </w:rPr>
        <w:t xml:space="preserve"> </w:t>
      </w:r>
      <w:r>
        <w:rPr>
          <w:rFonts w:ascii="Calibri" w:hAnsi="Calibri" w:cs="Calibri"/>
          <w:sz w:val="18"/>
          <w:szCs w:val="18"/>
        </w:rPr>
        <w:t>i</w:t>
      </w:r>
      <w:r w:rsidRPr="003800A6">
        <w:rPr>
          <w:rFonts w:ascii="Calibri" w:hAnsi="Calibri" w:cs="Calibri"/>
          <w:sz w:val="18"/>
          <w:szCs w:val="18"/>
        </w:rPr>
        <w:t>ndicar sucintamente os principais resultados alcançados.</w:t>
      </w:r>
    </w:p>
    <w:p w14:paraId="743A1A58" w14:textId="1CE9DFA4" w:rsidR="006C21C9" w:rsidRDefault="006C21C9" w:rsidP="006C21C9">
      <w:pPr>
        <w:autoSpaceDE w:val="0"/>
        <w:autoSpaceDN w:val="0"/>
        <w:adjustRightInd w:val="0"/>
        <w:spacing w:line="276" w:lineRule="auto"/>
        <w:jc w:val="both"/>
        <w:rPr>
          <w:rFonts w:ascii="Calibri" w:hAnsi="Calibri" w:cs="Calibri"/>
          <w:sz w:val="18"/>
          <w:szCs w:val="18"/>
        </w:rPr>
      </w:pPr>
      <w:r w:rsidRPr="00140436">
        <w:rPr>
          <w:rFonts w:ascii="Calibri" w:hAnsi="Calibri" w:cs="Calibri"/>
          <w:b/>
          <w:bCs/>
          <w:sz w:val="18"/>
          <w:szCs w:val="18"/>
        </w:rPr>
        <w:t>Contribuições teóricas/metodológicas</w:t>
      </w:r>
      <w:r>
        <w:rPr>
          <w:rFonts w:ascii="Calibri" w:hAnsi="Calibri" w:cs="Calibri"/>
          <w:sz w:val="18"/>
          <w:szCs w:val="18"/>
        </w:rPr>
        <w:t xml:space="preserve"> - i</w:t>
      </w:r>
      <w:r w:rsidRPr="003800A6">
        <w:rPr>
          <w:rFonts w:ascii="Calibri" w:hAnsi="Calibri" w:cs="Calibri"/>
          <w:sz w:val="18"/>
          <w:szCs w:val="18"/>
        </w:rPr>
        <w:t xml:space="preserve">ndicar as principais implicações teóricas e/ou metodológicas que foram alcançadas por meio dos achados do estudo realizado. </w:t>
      </w:r>
    </w:p>
    <w:p w14:paraId="74119787" w14:textId="09F82F31" w:rsidR="006C21C9" w:rsidRPr="005922BC" w:rsidRDefault="006C21C9" w:rsidP="006C21C9">
      <w:pPr>
        <w:autoSpaceDE w:val="0"/>
        <w:autoSpaceDN w:val="0"/>
        <w:adjustRightInd w:val="0"/>
        <w:spacing w:line="276" w:lineRule="auto"/>
        <w:jc w:val="both"/>
        <w:rPr>
          <w:rFonts w:ascii="Calibri" w:hAnsi="Calibri" w:cs="Calibri"/>
          <w:b/>
          <w:sz w:val="18"/>
          <w:szCs w:val="18"/>
        </w:rPr>
      </w:pPr>
      <w:r w:rsidRPr="0041248A">
        <w:rPr>
          <w:rFonts w:ascii="Calibri" w:hAnsi="Calibri" w:cs="Calibri"/>
          <w:b/>
          <w:bCs/>
          <w:sz w:val="18"/>
          <w:szCs w:val="18"/>
        </w:rPr>
        <w:t>Contribuições sociais e ambientais</w:t>
      </w:r>
      <w:r>
        <w:rPr>
          <w:rFonts w:ascii="Calibri" w:hAnsi="Calibri" w:cs="Calibri"/>
          <w:sz w:val="18"/>
          <w:szCs w:val="18"/>
        </w:rPr>
        <w:t xml:space="preserve"> -</w:t>
      </w:r>
      <w:r w:rsidRPr="003800A6">
        <w:rPr>
          <w:rFonts w:ascii="Calibri" w:hAnsi="Calibri" w:cs="Calibri"/>
          <w:sz w:val="18"/>
          <w:szCs w:val="18"/>
        </w:rPr>
        <w:t xml:space="preserve"> </w:t>
      </w:r>
      <w:r>
        <w:rPr>
          <w:rFonts w:ascii="Calibri" w:hAnsi="Calibri" w:cs="Calibri"/>
          <w:sz w:val="18"/>
          <w:szCs w:val="18"/>
        </w:rPr>
        <w:t>i</w:t>
      </w:r>
      <w:r w:rsidRPr="003800A6">
        <w:rPr>
          <w:rFonts w:ascii="Calibri" w:hAnsi="Calibri" w:cs="Calibri"/>
          <w:sz w:val="18"/>
          <w:szCs w:val="18"/>
        </w:rPr>
        <w:t xml:space="preserve">ndicar as principais implicações sociais e ambientais alcançadas por meio dos achados do estudo realizado. </w:t>
      </w:r>
    </w:p>
    <w:p w14:paraId="61EF1618" w14:textId="77777777" w:rsidR="006C21C9" w:rsidRPr="005922BC" w:rsidRDefault="006C21C9" w:rsidP="006C21C9">
      <w:pPr>
        <w:spacing w:line="276" w:lineRule="auto"/>
        <w:jc w:val="both"/>
        <w:rPr>
          <w:rFonts w:ascii="Calibri" w:hAnsi="Calibri" w:cs="Calibri"/>
          <w:b/>
          <w:sz w:val="18"/>
          <w:szCs w:val="18"/>
        </w:rPr>
      </w:pPr>
    </w:p>
    <w:p w14:paraId="2C2F80E5" w14:textId="0DA4F808" w:rsidR="006C21C9" w:rsidRPr="005922BC" w:rsidRDefault="006C21C9" w:rsidP="006C21C9">
      <w:pPr>
        <w:spacing w:line="276" w:lineRule="auto"/>
        <w:jc w:val="both"/>
        <w:rPr>
          <w:rFonts w:ascii="Calibri" w:hAnsi="Calibri" w:cs="Calibri"/>
          <w:sz w:val="18"/>
          <w:szCs w:val="18"/>
        </w:rPr>
      </w:pPr>
      <w:r w:rsidRPr="005922BC">
        <w:rPr>
          <w:rFonts w:ascii="Calibri" w:hAnsi="Calibri" w:cs="Calibri"/>
          <w:b/>
          <w:sz w:val="18"/>
          <w:szCs w:val="18"/>
        </w:rPr>
        <w:t>PALAVRAS-CHAVE</w:t>
      </w:r>
      <w:r w:rsidRPr="005922BC">
        <w:rPr>
          <w:rFonts w:ascii="Calibri" w:hAnsi="Calibri" w:cs="Calibri"/>
          <w:bCs/>
          <w:sz w:val="18"/>
          <w:szCs w:val="18"/>
        </w:rPr>
        <w:t>:</w:t>
      </w:r>
      <w:r w:rsidRPr="005922BC">
        <w:rPr>
          <w:rFonts w:ascii="Calibri" w:hAnsi="Calibri" w:cs="Calibri"/>
          <w:b/>
          <w:sz w:val="18"/>
          <w:szCs w:val="18"/>
        </w:rPr>
        <w:t xml:space="preserve"> </w:t>
      </w:r>
      <w:r w:rsidRPr="005922BC">
        <w:rPr>
          <w:rFonts w:ascii="Calibri" w:hAnsi="Calibri" w:cs="Calibri"/>
          <w:sz w:val="18"/>
          <w:szCs w:val="18"/>
        </w:rPr>
        <w:t>Primeira. Segunda. Terceira</w:t>
      </w:r>
      <w:r w:rsidR="000369EE">
        <w:rPr>
          <w:rFonts w:ascii="Calibri" w:hAnsi="Calibri" w:cs="Calibri"/>
          <w:sz w:val="18"/>
          <w:szCs w:val="18"/>
        </w:rPr>
        <w:t>.</w:t>
      </w:r>
    </w:p>
    <w:bookmarkEnd w:id="2"/>
    <w:p w14:paraId="3570936E" w14:textId="77777777" w:rsidR="006C21C9" w:rsidRPr="005922BC" w:rsidRDefault="006C21C9" w:rsidP="006C21C9">
      <w:pPr>
        <w:pStyle w:val="IDpaper-Title"/>
        <w:widowControl/>
        <w:spacing w:line="276" w:lineRule="auto"/>
        <w:ind w:left="0"/>
        <w:rPr>
          <w:rFonts w:ascii="Calibri" w:hAnsi="Calibri" w:cs="Calibri"/>
          <w:b w:val="0"/>
          <w:bCs/>
          <w:sz w:val="22"/>
          <w:lang w:val="pt-BR"/>
        </w:rPr>
      </w:pPr>
    </w:p>
    <w:p w14:paraId="3AD4AC51" w14:textId="77777777" w:rsidR="006C21C9" w:rsidRPr="00BF1ED0" w:rsidRDefault="006C21C9" w:rsidP="006C21C9">
      <w:pPr>
        <w:pStyle w:val="IDpaper-Title"/>
        <w:widowControl/>
        <w:spacing w:line="276" w:lineRule="auto"/>
        <w:ind w:left="0"/>
        <w:jc w:val="center"/>
        <w:rPr>
          <w:rFonts w:ascii="Calibri" w:hAnsi="Calibri" w:cs="Calibri"/>
          <w:szCs w:val="22"/>
          <w:lang w:val="en-US"/>
        </w:rPr>
      </w:pPr>
      <w:r w:rsidRPr="00BF1ED0">
        <w:rPr>
          <w:rFonts w:ascii="Calibri" w:hAnsi="Calibri" w:cs="Calibri"/>
          <w:szCs w:val="22"/>
          <w:lang w:val="en-US"/>
        </w:rPr>
        <w:t>Article title in English</w:t>
      </w:r>
    </w:p>
    <w:p w14:paraId="0BE3729A" w14:textId="77777777" w:rsidR="006C21C9" w:rsidRPr="00BF1ED0" w:rsidRDefault="006C21C9" w:rsidP="006C21C9">
      <w:pPr>
        <w:pStyle w:val="NormalWeb"/>
        <w:spacing w:before="0" w:beforeAutospacing="0" w:after="0" w:afterAutospacing="0" w:line="276" w:lineRule="auto"/>
        <w:jc w:val="both"/>
        <w:rPr>
          <w:rStyle w:val="Forte"/>
          <w:rFonts w:ascii="Calibri" w:hAnsi="Calibri" w:cs="Calibri"/>
          <w:sz w:val="18"/>
          <w:szCs w:val="18"/>
          <w:lang w:val="en-US"/>
        </w:rPr>
      </w:pPr>
    </w:p>
    <w:p w14:paraId="2FB022E3" w14:textId="77777777" w:rsidR="006C21C9" w:rsidRPr="006571E1" w:rsidRDefault="006C21C9" w:rsidP="006C21C9">
      <w:pPr>
        <w:pStyle w:val="NormalWeb"/>
        <w:spacing w:before="0" w:beforeAutospacing="0" w:after="0" w:afterAutospacing="0" w:line="276" w:lineRule="auto"/>
        <w:jc w:val="both"/>
        <w:rPr>
          <w:rFonts w:ascii="Calibri" w:hAnsi="Calibri" w:cs="Calibri"/>
          <w:b/>
          <w:bCs/>
          <w:sz w:val="18"/>
          <w:szCs w:val="18"/>
          <w:lang w:val="en-US"/>
        </w:rPr>
      </w:pPr>
      <w:r w:rsidRPr="006571E1">
        <w:rPr>
          <w:rStyle w:val="Forte"/>
          <w:rFonts w:ascii="Calibri" w:hAnsi="Calibri" w:cs="Calibri"/>
          <w:sz w:val="18"/>
          <w:szCs w:val="18"/>
          <w:lang w:val="en-US"/>
        </w:rPr>
        <w:t xml:space="preserve">ABSTRACT </w:t>
      </w:r>
    </w:p>
    <w:p w14:paraId="13372700" w14:textId="77777777" w:rsidR="006C21C9" w:rsidRPr="006571E1" w:rsidRDefault="006C21C9" w:rsidP="006C21C9">
      <w:pPr>
        <w:pStyle w:val="NormalWeb"/>
        <w:spacing w:before="0" w:beforeAutospacing="0" w:after="0" w:afterAutospacing="0" w:line="276" w:lineRule="auto"/>
        <w:jc w:val="both"/>
        <w:rPr>
          <w:rFonts w:ascii="Calibri" w:hAnsi="Calibri" w:cs="Calibri"/>
          <w:sz w:val="18"/>
          <w:szCs w:val="18"/>
          <w:lang w:val="en-US"/>
        </w:rPr>
      </w:pPr>
      <w:r w:rsidRPr="006571E1">
        <w:rPr>
          <w:rStyle w:val="Forte"/>
          <w:rFonts w:ascii="Calibri" w:hAnsi="Calibri" w:cs="Calibri"/>
          <w:sz w:val="18"/>
          <w:szCs w:val="18"/>
          <w:lang w:val="en-US"/>
        </w:rPr>
        <w:t>Objective</w:t>
      </w:r>
      <w:r w:rsidRPr="006571E1">
        <w:rPr>
          <w:rFonts w:ascii="Calibri" w:hAnsi="Calibri" w:cs="Calibri"/>
          <w:sz w:val="18"/>
          <w:szCs w:val="18"/>
          <w:lang w:val="en-US"/>
        </w:rPr>
        <w:t xml:space="preserve"> – Indicate the purpose of the study, specifying what it aims to demonstrate or describe.</w:t>
      </w:r>
    </w:p>
    <w:p w14:paraId="45DFD7E2" w14:textId="77777777" w:rsidR="006C21C9" w:rsidRPr="006571E1" w:rsidRDefault="006C21C9" w:rsidP="006C21C9">
      <w:pPr>
        <w:pStyle w:val="NormalWeb"/>
        <w:spacing w:before="0" w:beforeAutospacing="0" w:after="0" w:afterAutospacing="0" w:line="276" w:lineRule="auto"/>
        <w:jc w:val="both"/>
        <w:rPr>
          <w:rFonts w:ascii="Calibri" w:hAnsi="Calibri" w:cs="Calibri"/>
          <w:sz w:val="18"/>
          <w:szCs w:val="18"/>
          <w:lang w:val="en-US"/>
        </w:rPr>
      </w:pPr>
      <w:r w:rsidRPr="006571E1">
        <w:rPr>
          <w:rStyle w:val="Forte"/>
          <w:rFonts w:ascii="Calibri" w:hAnsi="Calibri" w:cs="Calibri"/>
          <w:sz w:val="18"/>
          <w:szCs w:val="18"/>
          <w:lang w:val="en-US"/>
        </w:rPr>
        <w:t>Methodology</w:t>
      </w:r>
      <w:r w:rsidRPr="006571E1">
        <w:rPr>
          <w:rFonts w:ascii="Calibri" w:hAnsi="Calibri" w:cs="Calibri"/>
          <w:sz w:val="18"/>
          <w:szCs w:val="18"/>
          <w:lang w:val="en-US"/>
        </w:rPr>
        <w:t xml:space="preserve"> – Specify the scientific method used to conduct the research. For theoretical essays, the author(s) should indicate the theoretical approach adopted.</w:t>
      </w:r>
    </w:p>
    <w:p w14:paraId="3769CB60" w14:textId="77777777" w:rsidR="006C21C9" w:rsidRPr="006571E1" w:rsidRDefault="006C21C9" w:rsidP="006C21C9">
      <w:pPr>
        <w:pStyle w:val="NormalWeb"/>
        <w:spacing w:before="0" w:beforeAutospacing="0" w:after="0" w:afterAutospacing="0" w:line="276" w:lineRule="auto"/>
        <w:jc w:val="both"/>
        <w:rPr>
          <w:rFonts w:ascii="Calibri" w:hAnsi="Calibri" w:cs="Calibri"/>
          <w:sz w:val="18"/>
          <w:szCs w:val="18"/>
          <w:lang w:val="en-US"/>
        </w:rPr>
      </w:pPr>
      <w:r w:rsidRPr="006571E1">
        <w:rPr>
          <w:rStyle w:val="Forte"/>
          <w:rFonts w:ascii="Calibri" w:hAnsi="Calibri" w:cs="Calibri"/>
          <w:sz w:val="18"/>
          <w:szCs w:val="18"/>
          <w:lang w:val="en-US"/>
        </w:rPr>
        <w:t>Originality/Relevance</w:t>
      </w:r>
      <w:r w:rsidRPr="006571E1">
        <w:rPr>
          <w:rFonts w:ascii="Calibri" w:hAnsi="Calibri" w:cs="Calibri"/>
          <w:sz w:val="18"/>
          <w:szCs w:val="18"/>
          <w:lang w:val="en-US"/>
        </w:rPr>
        <w:t xml:space="preserve"> – Indicate the theoretical gap the study addresses, and present the academic relevance of the topic.</w:t>
      </w:r>
    </w:p>
    <w:p w14:paraId="70ABE648" w14:textId="77777777" w:rsidR="006C21C9" w:rsidRPr="006571E1" w:rsidRDefault="006C21C9" w:rsidP="006C21C9">
      <w:pPr>
        <w:pStyle w:val="NormalWeb"/>
        <w:spacing w:before="0" w:beforeAutospacing="0" w:after="0" w:afterAutospacing="0" w:line="276" w:lineRule="auto"/>
        <w:jc w:val="both"/>
        <w:rPr>
          <w:rFonts w:ascii="Calibri" w:hAnsi="Calibri" w:cs="Calibri"/>
          <w:sz w:val="18"/>
          <w:szCs w:val="18"/>
          <w:lang w:val="en-US"/>
        </w:rPr>
      </w:pPr>
      <w:r w:rsidRPr="006571E1">
        <w:rPr>
          <w:rStyle w:val="Forte"/>
          <w:rFonts w:ascii="Calibri" w:hAnsi="Calibri" w:cs="Calibri"/>
          <w:sz w:val="18"/>
          <w:szCs w:val="18"/>
          <w:lang w:val="en-US"/>
        </w:rPr>
        <w:t>Results</w:t>
      </w:r>
      <w:r w:rsidRPr="006571E1">
        <w:rPr>
          <w:rFonts w:ascii="Calibri" w:hAnsi="Calibri" w:cs="Calibri"/>
          <w:sz w:val="18"/>
          <w:szCs w:val="18"/>
          <w:lang w:val="en-US"/>
        </w:rPr>
        <w:t xml:space="preserve"> – Briefly outline the main results achieved.</w:t>
      </w:r>
    </w:p>
    <w:p w14:paraId="0DAE5225" w14:textId="77777777" w:rsidR="006C21C9" w:rsidRPr="006571E1" w:rsidRDefault="006C21C9" w:rsidP="006C21C9">
      <w:pPr>
        <w:pStyle w:val="NormalWeb"/>
        <w:spacing w:before="0" w:beforeAutospacing="0" w:after="0" w:afterAutospacing="0" w:line="276" w:lineRule="auto"/>
        <w:jc w:val="both"/>
        <w:rPr>
          <w:rFonts w:ascii="Calibri" w:hAnsi="Calibri" w:cs="Calibri"/>
          <w:sz w:val="18"/>
          <w:szCs w:val="18"/>
          <w:lang w:val="en-US"/>
        </w:rPr>
      </w:pPr>
      <w:r w:rsidRPr="006571E1">
        <w:rPr>
          <w:rStyle w:val="Forte"/>
          <w:rFonts w:ascii="Calibri" w:hAnsi="Calibri" w:cs="Calibri"/>
          <w:sz w:val="18"/>
          <w:szCs w:val="18"/>
          <w:lang w:val="en-US"/>
        </w:rPr>
        <w:t>Theoretical/Methodological Contributions</w:t>
      </w:r>
      <w:r w:rsidRPr="006571E1">
        <w:rPr>
          <w:rFonts w:ascii="Calibri" w:hAnsi="Calibri" w:cs="Calibri"/>
          <w:sz w:val="18"/>
          <w:szCs w:val="18"/>
          <w:lang w:val="en-US"/>
        </w:rPr>
        <w:t xml:space="preserve"> – Specify the key theoretical and/or methodological implications derived from the study's findings.</w:t>
      </w:r>
    </w:p>
    <w:p w14:paraId="7391FDD3" w14:textId="77777777" w:rsidR="006C21C9" w:rsidRPr="006571E1" w:rsidRDefault="006C21C9" w:rsidP="006C21C9">
      <w:pPr>
        <w:pStyle w:val="NormalWeb"/>
        <w:spacing w:before="0" w:beforeAutospacing="0" w:after="0" w:afterAutospacing="0" w:line="276" w:lineRule="auto"/>
        <w:jc w:val="both"/>
        <w:rPr>
          <w:rFonts w:ascii="Calibri" w:hAnsi="Calibri" w:cs="Calibri"/>
          <w:sz w:val="18"/>
          <w:szCs w:val="18"/>
          <w:lang w:val="en-US"/>
        </w:rPr>
      </w:pPr>
      <w:r w:rsidRPr="006571E1">
        <w:rPr>
          <w:rStyle w:val="Forte"/>
          <w:rFonts w:ascii="Calibri" w:hAnsi="Calibri" w:cs="Calibri"/>
          <w:sz w:val="18"/>
          <w:szCs w:val="18"/>
          <w:lang w:val="en-US"/>
        </w:rPr>
        <w:t>Social and Environmental Contributions</w:t>
      </w:r>
      <w:r w:rsidRPr="006571E1">
        <w:rPr>
          <w:rFonts w:ascii="Calibri" w:hAnsi="Calibri" w:cs="Calibri"/>
          <w:sz w:val="18"/>
          <w:szCs w:val="18"/>
          <w:lang w:val="en-US"/>
        </w:rPr>
        <w:t xml:space="preserve"> – Indicate the main social and environmental implications resulting from the study's findings. </w:t>
      </w:r>
    </w:p>
    <w:p w14:paraId="42C3842F" w14:textId="77777777" w:rsidR="006C21C9" w:rsidRPr="005922BC" w:rsidRDefault="006C21C9" w:rsidP="006C21C9">
      <w:pPr>
        <w:pStyle w:val="NormalWeb"/>
        <w:spacing w:before="0" w:beforeAutospacing="0" w:after="0" w:afterAutospacing="0" w:line="276" w:lineRule="auto"/>
        <w:jc w:val="both"/>
        <w:rPr>
          <w:rStyle w:val="Forte"/>
          <w:rFonts w:ascii="Calibri" w:hAnsi="Calibri" w:cs="Calibri"/>
          <w:sz w:val="18"/>
          <w:szCs w:val="18"/>
          <w:lang w:val="en-US"/>
        </w:rPr>
      </w:pPr>
    </w:p>
    <w:p w14:paraId="61B2D4B7" w14:textId="77777777" w:rsidR="006C21C9" w:rsidRPr="005922BC" w:rsidRDefault="006C21C9" w:rsidP="006C21C9">
      <w:pPr>
        <w:pStyle w:val="NormalWeb"/>
        <w:spacing w:before="0" w:beforeAutospacing="0" w:after="0" w:afterAutospacing="0" w:line="276" w:lineRule="auto"/>
        <w:jc w:val="both"/>
        <w:rPr>
          <w:rFonts w:ascii="Calibri" w:hAnsi="Calibri" w:cs="Calibri"/>
          <w:sz w:val="18"/>
          <w:szCs w:val="18"/>
          <w:lang w:val="en-US"/>
        </w:rPr>
      </w:pPr>
      <w:r w:rsidRPr="005922BC">
        <w:rPr>
          <w:rStyle w:val="Forte"/>
          <w:rFonts w:ascii="Calibri" w:hAnsi="Calibri" w:cs="Calibri"/>
          <w:sz w:val="18"/>
          <w:szCs w:val="18"/>
          <w:lang w:val="en-US"/>
        </w:rPr>
        <w:t>KEYWORDS:</w:t>
      </w:r>
      <w:r w:rsidRPr="005922BC">
        <w:rPr>
          <w:rFonts w:ascii="Calibri" w:hAnsi="Calibri" w:cs="Calibri"/>
          <w:sz w:val="18"/>
          <w:szCs w:val="18"/>
          <w:lang w:val="en-US"/>
        </w:rPr>
        <w:t xml:space="preserve"> First. Second. Third. </w:t>
      </w:r>
    </w:p>
    <w:p w14:paraId="5E9474B9" w14:textId="77777777" w:rsidR="006C21C9" w:rsidRPr="005922BC" w:rsidRDefault="006C21C9" w:rsidP="006C21C9">
      <w:pPr>
        <w:pStyle w:val="NormalWeb"/>
        <w:spacing w:before="0" w:beforeAutospacing="0" w:after="0" w:afterAutospacing="0" w:line="276" w:lineRule="auto"/>
        <w:jc w:val="both"/>
        <w:rPr>
          <w:rFonts w:ascii="Calibri" w:hAnsi="Calibri" w:cs="Calibri"/>
          <w:i/>
          <w:iCs/>
          <w:sz w:val="18"/>
          <w:szCs w:val="18"/>
          <w:lang w:val="en-US"/>
        </w:rPr>
      </w:pPr>
    </w:p>
    <w:p w14:paraId="004EBCD2" w14:textId="77777777" w:rsidR="006C21C9" w:rsidRDefault="006C21C9" w:rsidP="006C21C9">
      <w:pPr>
        <w:pStyle w:val="IDpaper-Title"/>
        <w:widowControl/>
        <w:spacing w:line="276" w:lineRule="auto"/>
        <w:ind w:left="0"/>
        <w:jc w:val="center"/>
        <w:rPr>
          <w:rFonts w:ascii="Calibri" w:hAnsi="Calibri" w:cs="Calibri"/>
          <w:szCs w:val="22"/>
          <w:lang w:val="en-US"/>
        </w:rPr>
      </w:pPr>
      <w:r w:rsidRPr="006571E1">
        <w:rPr>
          <w:rFonts w:ascii="Calibri" w:hAnsi="Calibri" w:cs="Calibri"/>
          <w:szCs w:val="22"/>
          <w:lang w:val="en-US"/>
        </w:rPr>
        <w:t>Article title in Spanish</w:t>
      </w:r>
    </w:p>
    <w:p w14:paraId="67AE6F12" w14:textId="77777777" w:rsidR="006C21C9" w:rsidRPr="006571E1" w:rsidRDefault="006C21C9" w:rsidP="006C21C9">
      <w:pPr>
        <w:pStyle w:val="IDpaper-Title"/>
        <w:widowControl/>
        <w:spacing w:line="276" w:lineRule="auto"/>
        <w:ind w:left="0"/>
        <w:rPr>
          <w:rFonts w:ascii="Calibri" w:hAnsi="Calibri" w:cs="Calibri"/>
          <w:szCs w:val="22"/>
          <w:lang w:val="en-US"/>
        </w:rPr>
      </w:pPr>
    </w:p>
    <w:p w14:paraId="29E7FAE1" w14:textId="77777777" w:rsidR="006C21C9" w:rsidRPr="006571E1" w:rsidRDefault="006C21C9" w:rsidP="006C21C9">
      <w:pPr>
        <w:pStyle w:val="NormalWeb"/>
        <w:spacing w:before="0" w:beforeAutospacing="0" w:after="0" w:afterAutospacing="0" w:line="276" w:lineRule="auto"/>
        <w:rPr>
          <w:rFonts w:ascii="Calibri" w:hAnsi="Calibri" w:cs="Calibri"/>
          <w:sz w:val="18"/>
          <w:szCs w:val="18"/>
        </w:rPr>
      </w:pPr>
      <w:bookmarkStart w:id="3" w:name="_Hlk231555978"/>
      <w:r w:rsidRPr="006571E1">
        <w:rPr>
          <w:rStyle w:val="Forte"/>
          <w:rFonts w:ascii="Calibri" w:hAnsi="Calibri" w:cs="Calibri"/>
          <w:sz w:val="18"/>
          <w:szCs w:val="18"/>
        </w:rPr>
        <w:t xml:space="preserve">RESUMEN </w:t>
      </w:r>
    </w:p>
    <w:p w14:paraId="43905CD5" w14:textId="77777777" w:rsidR="006C21C9" w:rsidRPr="006571E1" w:rsidRDefault="006C21C9" w:rsidP="006C21C9">
      <w:pPr>
        <w:pStyle w:val="NormalWeb"/>
        <w:spacing w:before="0" w:beforeAutospacing="0" w:after="0" w:afterAutospacing="0" w:line="276" w:lineRule="auto"/>
        <w:rPr>
          <w:rFonts w:ascii="Calibri" w:hAnsi="Calibri" w:cs="Calibri"/>
          <w:sz w:val="18"/>
          <w:szCs w:val="18"/>
        </w:rPr>
      </w:pPr>
      <w:r w:rsidRPr="006571E1">
        <w:rPr>
          <w:rStyle w:val="Forte"/>
          <w:rFonts w:ascii="Calibri" w:hAnsi="Calibri" w:cs="Calibri"/>
          <w:sz w:val="18"/>
          <w:szCs w:val="18"/>
        </w:rPr>
        <w:t>Objetivo</w:t>
      </w:r>
      <w:r w:rsidRPr="006571E1">
        <w:rPr>
          <w:rFonts w:ascii="Calibri" w:hAnsi="Calibri" w:cs="Calibri"/>
          <w:sz w:val="18"/>
          <w:szCs w:val="18"/>
        </w:rPr>
        <w:t xml:space="preserve"> – Indicar </w:t>
      </w:r>
      <w:proofErr w:type="spellStart"/>
      <w:r w:rsidRPr="006571E1">
        <w:rPr>
          <w:rFonts w:ascii="Calibri" w:hAnsi="Calibri" w:cs="Calibri"/>
          <w:sz w:val="18"/>
          <w:szCs w:val="18"/>
        </w:rPr>
        <w:t>el</w:t>
      </w:r>
      <w:proofErr w:type="spellEnd"/>
      <w:r w:rsidRPr="006571E1">
        <w:rPr>
          <w:rFonts w:ascii="Calibri" w:hAnsi="Calibri" w:cs="Calibri"/>
          <w:sz w:val="18"/>
          <w:szCs w:val="18"/>
        </w:rPr>
        <w:t xml:space="preserve"> propósito </w:t>
      </w:r>
      <w:proofErr w:type="spellStart"/>
      <w:r w:rsidRPr="006571E1">
        <w:rPr>
          <w:rFonts w:ascii="Calibri" w:hAnsi="Calibri" w:cs="Calibri"/>
          <w:sz w:val="18"/>
          <w:szCs w:val="18"/>
        </w:rPr>
        <w:t>del</w:t>
      </w:r>
      <w:proofErr w:type="spellEnd"/>
      <w:r w:rsidRPr="006571E1">
        <w:rPr>
          <w:rFonts w:ascii="Calibri" w:hAnsi="Calibri" w:cs="Calibri"/>
          <w:sz w:val="18"/>
          <w:szCs w:val="18"/>
        </w:rPr>
        <w:t xml:space="preserve"> </w:t>
      </w:r>
      <w:proofErr w:type="spellStart"/>
      <w:r w:rsidRPr="006571E1">
        <w:rPr>
          <w:rFonts w:ascii="Calibri" w:hAnsi="Calibri" w:cs="Calibri"/>
          <w:sz w:val="18"/>
          <w:szCs w:val="18"/>
        </w:rPr>
        <w:t>estudio</w:t>
      </w:r>
      <w:proofErr w:type="spellEnd"/>
      <w:r w:rsidRPr="006571E1">
        <w:rPr>
          <w:rFonts w:ascii="Calibri" w:hAnsi="Calibri" w:cs="Calibri"/>
          <w:sz w:val="18"/>
          <w:szCs w:val="18"/>
        </w:rPr>
        <w:t xml:space="preserve">, es </w:t>
      </w:r>
      <w:proofErr w:type="spellStart"/>
      <w:r w:rsidRPr="006571E1">
        <w:rPr>
          <w:rFonts w:ascii="Calibri" w:hAnsi="Calibri" w:cs="Calibri"/>
          <w:sz w:val="18"/>
          <w:szCs w:val="18"/>
        </w:rPr>
        <w:t>decir</w:t>
      </w:r>
      <w:proofErr w:type="spellEnd"/>
      <w:r w:rsidRPr="006571E1">
        <w:rPr>
          <w:rFonts w:ascii="Calibri" w:hAnsi="Calibri" w:cs="Calibri"/>
          <w:sz w:val="18"/>
          <w:szCs w:val="18"/>
        </w:rPr>
        <w:t xml:space="preserve">, </w:t>
      </w:r>
      <w:proofErr w:type="spellStart"/>
      <w:r w:rsidRPr="006571E1">
        <w:rPr>
          <w:rFonts w:ascii="Calibri" w:hAnsi="Calibri" w:cs="Calibri"/>
          <w:sz w:val="18"/>
          <w:szCs w:val="18"/>
        </w:rPr>
        <w:t>lo</w:t>
      </w:r>
      <w:proofErr w:type="spellEnd"/>
      <w:r w:rsidRPr="006571E1">
        <w:rPr>
          <w:rFonts w:ascii="Calibri" w:hAnsi="Calibri" w:cs="Calibri"/>
          <w:sz w:val="18"/>
          <w:szCs w:val="18"/>
        </w:rPr>
        <w:t xml:space="preserve"> que se pretende demostrar o </w:t>
      </w:r>
      <w:proofErr w:type="spellStart"/>
      <w:r w:rsidRPr="006571E1">
        <w:rPr>
          <w:rFonts w:ascii="Calibri" w:hAnsi="Calibri" w:cs="Calibri"/>
          <w:sz w:val="18"/>
          <w:szCs w:val="18"/>
        </w:rPr>
        <w:t>describir</w:t>
      </w:r>
      <w:proofErr w:type="spellEnd"/>
      <w:r w:rsidRPr="006571E1">
        <w:rPr>
          <w:rFonts w:ascii="Calibri" w:hAnsi="Calibri" w:cs="Calibri"/>
          <w:sz w:val="18"/>
          <w:szCs w:val="18"/>
        </w:rPr>
        <w:t>.</w:t>
      </w:r>
    </w:p>
    <w:p w14:paraId="14464214" w14:textId="77777777" w:rsidR="006C21C9" w:rsidRPr="006571E1" w:rsidRDefault="006C21C9" w:rsidP="008058B7">
      <w:pPr>
        <w:pStyle w:val="NormalWeb"/>
        <w:spacing w:before="0" w:beforeAutospacing="0" w:after="0" w:afterAutospacing="0" w:line="276" w:lineRule="auto"/>
        <w:jc w:val="both"/>
        <w:rPr>
          <w:rFonts w:ascii="Calibri" w:hAnsi="Calibri" w:cs="Calibri"/>
          <w:sz w:val="18"/>
          <w:szCs w:val="18"/>
        </w:rPr>
      </w:pPr>
      <w:proofErr w:type="spellStart"/>
      <w:r w:rsidRPr="006571E1">
        <w:rPr>
          <w:rStyle w:val="Forte"/>
          <w:rFonts w:ascii="Calibri" w:hAnsi="Calibri" w:cs="Calibri"/>
          <w:sz w:val="18"/>
          <w:szCs w:val="18"/>
        </w:rPr>
        <w:t>Metodología</w:t>
      </w:r>
      <w:proofErr w:type="spellEnd"/>
      <w:r w:rsidRPr="006571E1">
        <w:rPr>
          <w:rFonts w:ascii="Calibri" w:hAnsi="Calibri" w:cs="Calibri"/>
          <w:sz w:val="18"/>
          <w:szCs w:val="18"/>
        </w:rPr>
        <w:t xml:space="preserve"> – Indicar </w:t>
      </w:r>
      <w:proofErr w:type="spellStart"/>
      <w:r w:rsidRPr="006571E1">
        <w:rPr>
          <w:rFonts w:ascii="Calibri" w:hAnsi="Calibri" w:cs="Calibri"/>
          <w:sz w:val="18"/>
          <w:szCs w:val="18"/>
        </w:rPr>
        <w:t>el</w:t>
      </w:r>
      <w:proofErr w:type="spellEnd"/>
      <w:r w:rsidRPr="006571E1">
        <w:rPr>
          <w:rFonts w:ascii="Calibri" w:hAnsi="Calibri" w:cs="Calibri"/>
          <w:sz w:val="18"/>
          <w:szCs w:val="18"/>
        </w:rPr>
        <w:t xml:space="preserve"> método científico </w:t>
      </w:r>
      <w:proofErr w:type="spellStart"/>
      <w:r w:rsidRPr="006571E1">
        <w:rPr>
          <w:rFonts w:ascii="Calibri" w:hAnsi="Calibri" w:cs="Calibri"/>
          <w:sz w:val="18"/>
          <w:szCs w:val="18"/>
        </w:rPr>
        <w:t>empleado</w:t>
      </w:r>
      <w:proofErr w:type="spellEnd"/>
      <w:r w:rsidRPr="006571E1">
        <w:rPr>
          <w:rFonts w:ascii="Calibri" w:hAnsi="Calibri" w:cs="Calibri"/>
          <w:sz w:val="18"/>
          <w:szCs w:val="18"/>
        </w:rPr>
        <w:t xml:space="preserve"> para </w:t>
      </w:r>
      <w:proofErr w:type="spellStart"/>
      <w:r w:rsidRPr="006571E1">
        <w:rPr>
          <w:rFonts w:ascii="Calibri" w:hAnsi="Calibri" w:cs="Calibri"/>
          <w:sz w:val="18"/>
          <w:szCs w:val="18"/>
        </w:rPr>
        <w:t>la</w:t>
      </w:r>
      <w:proofErr w:type="spellEnd"/>
      <w:r w:rsidRPr="006571E1">
        <w:rPr>
          <w:rFonts w:ascii="Calibri" w:hAnsi="Calibri" w:cs="Calibri"/>
          <w:sz w:val="18"/>
          <w:szCs w:val="18"/>
        </w:rPr>
        <w:t xml:space="preserve"> </w:t>
      </w:r>
      <w:proofErr w:type="spellStart"/>
      <w:r w:rsidRPr="006571E1">
        <w:rPr>
          <w:rFonts w:ascii="Calibri" w:hAnsi="Calibri" w:cs="Calibri"/>
          <w:sz w:val="18"/>
          <w:szCs w:val="18"/>
        </w:rPr>
        <w:t>realización</w:t>
      </w:r>
      <w:proofErr w:type="spellEnd"/>
      <w:r w:rsidRPr="006571E1">
        <w:rPr>
          <w:rFonts w:ascii="Calibri" w:hAnsi="Calibri" w:cs="Calibri"/>
          <w:sz w:val="18"/>
          <w:szCs w:val="18"/>
        </w:rPr>
        <w:t xml:space="preserve"> </w:t>
      </w:r>
      <w:proofErr w:type="spellStart"/>
      <w:r w:rsidRPr="006571E1">
        <w:rPr>
          <w:rFonts w:ascii="Calibri" w:hAnsi="Calibri" w:cs="Calibri"/>
          <w:sz w:val="18"/>
          <w:szCs w:val="18"/>
        </w:rPr>
        <w:t>del</w:t>
      </w:r>
      <w:proofErr w:type="spellEnd"/>
      <w:r w:rsidRPr="006571E1">
        <w:rPr>
          <w:rFonts w:ascii="Calibri" w:hAnsi="Calibri" w:cs="Calibri"/>
          <w:sz w:val="18"/>
          <w:szCs w:val="18"/>
        </w:rPr>
        <w:t xml:space="preserve"> </w:t>
      </w:r>
      <w:proofErr w:type="spellStart"/>
      <w:r w:rsidRPr="006571E1">
        <w:rPr>
          <w:rFonts w:ascii="Calibri" w:hAnsi="Calibri" w:cs="Calibri"/>
          <w:sz w:val="18"/>
          <w:szCs w:val="18"/>
        </w:rPr>
        <w:t>estudio</w:t>
      </w:r>
      <w:proofErr w:type="spellEnd"/>
      <w:r w:rsidRPr="006571E1">
        <w:rPr>
          <w:rFonts w:ascii="Calibri" w:hAnsi="Calibri" w:cs="Calibri"/>
          <w:sz w:val="18"/>
          <w:szCs w:val="18"/>
        </w:rPr>
        <w:t xml:space="preserve">. </w:t>
      </w:r>
      <w:proofErr w:type="spellStart"/>
      <w:r w:rsidRPr="006571E1">
        <w:rPr>
          <w:rFonts w:ascii="Calibri" w:hAnsi="Calibri" w:cs="Calibri"/>
          <w:sz w:val="18"/>
          <w:szCs w:val="18"/>
        </w:rPr>
        <w:t>En</w:t>
      </w:r>
      <w:proofErr w:type="spellEnd"/>
      <w:r w:rsidRPr="006571E1">
        <w:rPr>
          <w:rFonts w:ascii="Calibri" w:hAnsi="Calibri" w:cs="Calibri"/>
          <w:sz w:val="18"/>
          <w:szCs w:val="18"/>
        </w:rPr>
        <w:t xml:space="preserve"> </w:t>
      </w:r>
      <w:proofErr w:type="spellStart"/>
      <w:r w:rsidRPr="006571E1">
        <w:rPr>
          <w:rFonts w:ascii="Calibri" w:hAnsi="Calibri" w:cs="Calibri"/>
          <w:sz w:val="18"/>
          <w:szCs w:val="18"/>
        </w:rPr>
        <w:t>el</w:t>
      </w:r>
      <w:proofErr w:type="spellEnd"/>
      <w:r w:rsidRPr="006571E1">
        <w:rPr>
          <w:rFonts w:ascii="Calibri" w:hAnsi="Calibri" w:cs="Calibri"/>
          <w:sz w:val="18"/>
          <w:szCs w:val="18"/>
        </w:rPr>
        <w:t xml:space="preserve"> caso de </w:t>
      </w:r>
      <w:proofErr w:type="spellStart"/>
      <w:r w:rsidRPr="006571E1">
        <w:rPr>
          <w:rFonts w:ascii="Calibri" w:hAnsi="Calibri" w:cs="Calibri"/>
          <w:sz w:val="18"/>
          <w:szCs w:val="18"/>
        </w:rPr>
        <w:t>ensayos</w:t>
      </w:r>
      <w:proofErr w:type="spellEnd"/>
      <w:r w:rsidRPr="006571E1">
        <w:rPr>
          <w:rFonts w:ascii="Calibri" w:hAnsi="Calibri" w:cs="Calibri"/>
          <w:sz w:val="18"/>
          <w:szCs w:val="18"/>
        </w:rPr>
        <w:t xml:space="preserve"> teóricos, se </w:t>
      </w:r>
      <w:proofErr w:type="spellStart"/>
      <w:r w:rsidRPr="006571E1">
        <w:rPr>
          <w:rFonts w:ascii="Calibri" w:hAnsi="Calibri" w:cs="Calibri"/>
          <w:sz w:val="18"/>
          <w:szCs w:val="18"/>
        </w:rPr>
        <w:t>recomienda</w:t>
      </w:r>
      <w:proofErr w:type="spellEnd"/>
      <w:r w:rsidRPr="006571E1">
        <w:rPr>
          <w:rFonts w:ascii="Calibri" w:hAnsi="Calibri" w:cs="Calibri"/>
          <w:sz w:val="18"/>
          <w:szCs w:val="18"/>
        </w:rPr>
        <w:t xml:space="preserve"> que </w:t>
      </w:r>
      <w:proofErr w:type="spellStart"/>
      <w:r w:rsidRPr="006571E1">
        <w:rPr>
          <w:rFonts w:ascii="Calibri" w:hAnsi="Calibri" w:cs="Calibri"/>
          <w:sz w:val="18"/>
          <w:szCs w:val="18"/>
        </w:rPr>
        <w:t>el</w:t>
      </w:r>
      <w:proofErr w:type="spellEnd"/>
      <w:r w:rsidRPr="006571E1">
        <w:rPr>
          <w:rFonts w:ascii="Calibri" w:hAnsi="Calibri" w:cs="Calibri"/>
          <w:sz w:val="18"/>
          <w:szCs w:val="18"/>
        </w:rPr>
        <w:t>/</w:t>
      </w:r>
      <w:proofErr w:type="spellStart"/>
      <w:r w:rsidRPr="006571E1">
        <w:rPr>
          <w:rFonts w:ascii="Calibri" w:hAnsi="Calibri" w:cs="Calibri"/>
          <w:sz w:val="18"/>
          <w:szCs w:val="18"/>
        </w:rPr>
        <w:t>los</w:t>
      </w:r>
      <w:proofErr w:type="spellEnd"/>
      <w:r w:rsidRPr="006571E1">
        <w:rPr>
          <w:rFonts w:ascii="Calibri" w:hAnsi="Calibri" w:cs="Calibri"/>
          <w:sz w:val="18"/>
          <w:szCs w:val="18"/>
        </w:rPr>
        <w:t xml:space="preserve"> autor(es) </w:t>
      </w:r>
      <w:proofErr w:type="spellStart"/>
      <w:r w:rsidRPr="006571E1">
        <w:rPr>
          <w:rFonts w:ascii="Calibri" w:hAnsi="Calibri" w:cs="Calibri"/>
          <w:sz w:val="18"/>
          <w:szCs w:val="18"/>
        </w:rPr>
        <w:t>especifiquen</w:t>
      </w:r>
      <w:proofErr w:type="spellEnd"/>
      <w:r w:rsidRPr="006571E1">
        <w:rPr>
          <w:rFonts w:ascii="Calibri" w:hAnsi="Calibri" w:cs="Calibri"/>
          <w:sz w:val="18"/>
          <w:szCs w:val="18"/>
        </w:rPr>
        <w:t xml:space="preserve"> </w:t>
      </w:r>
      <w:proofErr w:type="spellStart"/>
      <w:r w:rsidRPr="006571E1">
        <w:rPr>
          <w:rFonts w:ascii="Calibri" w:hAnsi="Calibri" w:cs="Calibri"/>
          <w:sz w:val="18"/>
          <w:szCs w:val="18"/>
        </w:rPr>
        <w:t>el</w:t>
      </w:r>
      <w:proofErr w:type="spellEnd"/>
      <w:r w:rsidRPr="006571E1">
        <w:rPr>
          <w:rFonts w:ascii="Calibri" w:hAnsi="Calibri" w:cs="Calibri"/>
          <w:sz w:val="18"/>
          <w:szCs w:val="18"/>
        </w:rPr>
        <w:t xml:space="preserve"> enfoque teórico adoptado.</w:t>
      </w:r>
      <w:r w:rsidRPr="006571E1">
        <w:rPr>
          <w:rFonts w:ascii="Calibri" w:hAnsi="Calibri" w:cs="Calibri"/>
          <w:sz w:val="18"/>
          <w:szCs w:val="18"/>
        </w:rPr>
        <w:br/>
      </w:r>
      <w:proofErr w:type="spellStart"/>
      <w:r w:rsidRPr="006571E1">
        <w:rPr>
          <w:rStyle w:val="Forte"/>
          <w:rFonts w:ascii="Calibri" w:hAnsi="Calibri" w:cs="Calibri"/>
          <w:sz w:val="18"/>
          <w:szCs w:val="18"/>
        </w:rPr>
        <w:t>Originalidad</w:t>
      </w:r>
      <w:proofErr w:type="spellEnd"/>
      <w:r w:rsidRPr="006571E1">
        <w:rPr>
          <w:rStyle w:val="Forte"/>
          <w:rFonts w:ascii="Calibri" w:hAnsi="Calibri" w:cs="Calibri"/>
          <w:sz w:val="18"/>
          <w:szCs w:val="18"/>
        </w:rPr>
        <w:t>/</w:t>
      </w:r>
      <w:proofErr w:type="spellStart"/>
      <w:r w:rsidRPr="006571E1">
        <w:rPr>
          <w:rStyle w:val="Forte"/>
          <w:rFonts w:ascii="Calibri" w:hAnsi="Calibri" w:cs="Calibri"/>
          <w:sz w:val="18"/>
          <w:szCs w:val="18"/>
        </w:rPr>
        <w:t>Relevancia</w:t>
      </w:r>
      <w:proofErr w:type="spellEnd"/>
      <w:r w:rsidRPr="006571E1">
        <w:rPr>
          <w:rFonts w:ascii="Calibri" w:hAnsi="Calibri" w:cs="Calibri"/>
          <w:sz w:val="18"/>
          <w:szCs w:val="18"/>
        </w:rPr>
        <w:t xml:space="preserve"> – Indicar </w:t>
      </w:r>
      <w:proofErr w:type="spellStart"/>
      <w:r w:rsidRPr="006571E1">
        <w:rPr>
          <w:rFonts w:ascii="Calibri" w:hAnsi="Calibri" w:cs="Calibri"/>
          <w:sz w:val="18"/>
          <w:szCs w:val="18"/>
        </w:rPr>
        <w:t>el</w:t>
      </w:r>
      <w:proofErr w:type="spellEnd"/>
      <w:r w:rsidRPr="006571E1">
        <w:rPr>
          <w:rFonts w:ascii="Calibri" w:hAnsi="Calibri" w:cs="Calibri"/>
          <w:sz w:val="18"/>
          <w:szCs w:val="18"/>
        </w:rPr>
        <w:t xml:space="preserve"> </w:t>
      </w:r>
      <w:proofErr w:type="spellStart"/>
      <w:r w:rsidRPr="006571E1">
        <w:rPr>
          <w:rFonts w:ascii="Calibri" w:hAnsi="Calibri" w:cs="Calibri"/>
          <w:sz w:val="18"/>
          <w:szCs w:val="18"/>
        </w:rPr>
        <w:t>vacío</w:t>
      </w:r>
      <w:proofErr w:type="spellEnd"/>
      <w:r w:rsidRPr="006571E1">
        <w:rPr>
          <w:rFonts w:ascii="Calibri" w:hAnsi="Calibri" w:cs="Calibri"/>
          <w:sz w:val="18"/>
          <w:szCs w:val="18"/>
        </w:rPr>
        <w:t xml:space="preserve"> teórico que aborda </w:t>
      </w:r>
      <w:proofErr w:type="spellStart"/>
      <w:r w:rsidRPr="006571E1">
        <w:rPr>
          <w:rFonts w:ascii="Calibri" w:hAnsi="Calibri" w:cs="Calibri"/>
          <w:sz w:val="18"/>
          <w:szCs w:val="18"/>
        </w:rPr>
        <w:t>el</w:t>
      </w:r>
      <w:proofErr w:type="spellEnd"/>
      <w:r w:rsidRPr="006571E1">
        <w:rPr>
          <w:rFonts w:ascii="Calibri" w:hAnsi="Calibri" w:cs="Calibri"/>
          <w:sz w:val="18"/>
          <w:szCs w:val="18"/>
        </w:rPr>
        <w:t xml:space="preserve"> </w:t>
      </w:r>
      <w:proofErr w:type="spellStart"/>
      <w:r w:rsidRPr="006571E1">
        <w:rPr>
          <w:rFonts w:ascii="Calibri" w:hAnsi="Calibri" w:cs="Calibri"/>
          <w:sz w:val="18"/>
          <w:szCs w:val="18"/>
        </w:rPr>
        <w:t>estudio</w:t>
      </w:r>
      <w:proofErr w:type="spellEnd"/>
      <w:r w:rsidRPr="006571E1">
        <w:rPr>
          <w:rFonts w:ascii="Calibri" w:hAnsi="Calibri" w:cs="Calibri"/>
          <w:sz w:val="18"/>
          <w:szCs w:val="18"/>
        </w:rPr>
        <w:t xml:space="preserve"> y </w:t>
      </w:r>
      <w:proofErr w:type="spellStart"/>
      <w:r w:rsidRPr="006571E1">
        <w:rPr>
          <w:rFonts w:ascii="Calibri" w:hAnsi="Calibri" w:cs="Calibri"/>
          <w:sz w:val="18"/>
          <w:szCs w:val="18"/>
        </w:rPr>
        <w:t>señalar</w:t>
      </w:r>
      <w:proofErr w:type="spellEnd"/>
      <w:r w:rsidRPr="006571E1">
        <w:rPr>
          <w:rFonts w:ascii="Calibri" w:hAnsi="Calibri" w:cs="Calibri"/>
          <w:sz w:val="18"/>
          <w:szCs w:val="18"/>
        </w:rPr>
        <w:t xml:space="preserve"> </w:t>
      </w:r>
      <w:proofErr w:type="spellStart"/>
      <w:r w:rsidRPr="006571E1">
        <w:rPr>
          <w:rFonts w:ascii="Calibri" w:hAnsi="Calibri" w:cs="Calibri"/>
          <w:sz w:val="18"/>
          <w:szCs w:val="18"/>
        </w:rPr>
        <w:t>la</w:t>
      </w:r>
      <w:proofErr w:type="spellEnd"/>
      <w:r w:rsidRPr="006571E1">
        <w:rPr>
          <w:rFonts w:ascii="Calibri" w:hAnsi="Calibri" w:cs="Calibri"/>
          <w:sz w:val="18"/>
          <w:szCs w:val="18"/>
        </w:rPr>
        <w:t xml:space="preserve"> </w:t>
      </w:r>
      <w:proofErr w:type="spellStart"/>
      <w:r w:rsidRPr="006571E1">
        <w:rPr>
          <w:rFonts w:ascii="Calibri" w:hAnsi="Calibri" w:cs="Calibri"/>
          <w:sz w:val="18"/>
          <w:szCs w:val="18"/>
        </w:rPr>
        <w:t>relevancia</w:t>
      </w:r>
      <w:proofErr w:type="spellEnd"/>
      <w:r w:rsidRPr="006571E1">
        <w:rPr>
          <w:rFonts w:ascii="Calibri" w:hAnsi="Calibri" w:cs="Calibri"/>
          <w:sz w:val="18"/>
          <w:szCs w:val="18"/>
        </w:rPr>
        <w:t xml:space="preserve"> académica </w:t>
      </w:r>
      <w:proofErr w:type="spellStart"/>
      <w:r w:rsidRPr="006571E1">
        <w:rPr>
          <w:rFonts w:ascii="Calibri" w:hAnsi="Calibri" w:cs="Calibri"/>
          <w:sz w:val="18"/>
          <w:szCs w:val="18"/>
        </w:rPr>
        <w:t>del</w:t>
      </w:r>
      <w:proofErr w:type="spellEnd"/>
      <w:r w:rsidRPr="006571E1">
        <w:rPr>
          <w:rFonts w:ascii="Calibri" w:hAnsi="Calibri" w:cs="Calibri"/>
          <w:sz w:val="18"/>
          <w:szCs w:val="18"/>
        </w:rPr>
        <w:t xml:space="preserve"> tema.</w:t>
      </w:r>
    </w:p>
    <w:p w14:paraId="6661C5EA" w14:textId="77777777" w:rsidR="006C21C9" w:rsidRPr="006571E1" w:rsidRDefault="006C21C9" w:rsidP="008058B7">
      <w:pPr>
        <w:pStyle w:val="NormalWeb"/>
        <w:spacing w:before="0" w:beforeAutospacing="0" w:after="0" w:afterAutospacing="0" w:line="276" w:lineRule="auto"/>
        <w:jc w:val="both"/>
        <w:rPr>
          <w:rFonts w:ascii="Calibri" w:hAnsi="Calibri" w:cs="Calibri"/>
          <w:sz w:val="18"/>
          <w:szCs w:val="18"/>
        </w:rPr>
      </w:pPr>
      <w:r w:rsidRPr="006571E1">
        <w:rPr>
          <w:rStyle w:val="Forte"/>
          <w:rFonts w:ascii="Calibri" w:hAnsi="Calibri" w:cs="Calibri"/>
          <w:sz w:val="18"/>
          <w:szCs w:val="18"/>
        </w:rPr>
        <w:t>Resultados</w:t>
      </w:r>
      <w:r w:rsidRPr="006571E1">
        <w:rPr>
          <w:rFonts w:ascii="Calibri" w:hAnsi="Calibri" w:cs="Calibri"/>
          <w:sz w:val="18"/>
          <w:szCs w:val="18"/>
        </w:rPr>
        <w:t xml:space="preserve"> – Indicar brevemente </w:t>
      </w:r>
      <w:proofErr w:type="spellStart"/>
      <w:r w:rsidRPr="006571E1">
        <w:rPr>
          <w:rFonts w:ascii="Calibri" w:hAnsi="Calibri" w:cs="Calibri"/>
          <w:sz w:val="18"/>
          <w:szCs w:val="18"/>
        </w:rPr>
        <w:t>los</w:t>
      </w:r>
      <w:proofErr w:type="spellEnd"/>
      <w:r w:rsidRPr="006571E1">
        <w:rPr>
          <w:rFonts w:ascii="Calibri" w:hAnsi="Calibri" w:cs="Calibri"/>
          <w:sz w:val="18"/>
          <w:szCs w:val="18"/>
        </w:rPr>
        <w:t xml:space="preserve"> </w:t>
      </w:r>
      <w:proofErr w:type="spellStart"/>
      <w:r w:rsidRPr="006571E1">
        <w:rPr>
          <w:rFonts w:ascii="Calibri" w:hAnsi="Calibri" w:cs="Calibri"/>
          <w:sz w:val="18"/>
          <w:szCs w:val="18"/>
        </w:rPr>
        <w:t>principales</w:t>
      </w:r>
      <w:proofErr w:type="spellEnd"/>
      <w:r w:rsidRPr="006571E1">
        <w:rPr>
          <w:rFonts w:ascii="Calibri" w:hAnsi="Calibri" w:cs="Calibri"/>
          <w:sz w:val="18"/>
          <w:szCs w:val="18"/>
        </w:rPr>
        <w:t xml:space="preserve"> resultados </w:t>
      </w:r>
      <w:proofErr w:type="spellStart"/>
      <w:r w:rsidRPr="006571E1">
        <w:rPr>
          <w:rFonts w:ascii="Calibri" w:hAnsi="Calibri" w:cs="Calibri"/>
          <w:sz w:val="18"/>
          <w:szCs w:val="18"/>
        </w:rPr>
        <w:t>alcanzados</w:t>
      </w:r>
      <w:proofErr w:type="spellEnd"/>
      <w:r w:rsidRPr="006571E1">
        <w:rPr>
          <w:rFonts w:ascii="Calibri" w:hAnsi="Calibri" w:cs="Calibri"/>
          <w:sz w:val="18"/>
          <w:szCs w:val="18"/>
        </w:rPr>
        <w:t>.</w:t>
      </w:r>
    </w:p>
    <w:p w14:paraId="4FF29B3E" w14:textId="77777777" w:rsidR="006C21C9" w:rsidRPr="006571E1" w:rsidRDefault="006C21C9" w:rsidP="008058B7">
      <w:pPr>
        <w:pStyle w:val="NormalWeb"/>
        <w:spacing w:before="0" w:beforeAutospacing="0" w:after="0" w:afterAutospacing="0" w:line="276" w:lineRule="auto"/>
        <w:jc w:val="both"/>
        <w:rPr>
          <w:rFonts w:ascii="Calibri" w:hAnsi="Calibri" w:cs="Calibri"/>
          <w:sz w:val="18"/>
          <w:szCs w:val="18"/>
        </w:rPr>
      </w:pPr>
      <w:proofErr w:type="spellStart"/>
      <w:r w:rsidRPr="006571E1">
        <w:rPr>
          <w:rStyle w:val="Forte"/>
          <w:rFonts w:ascii="Calibri" w:hAnsi="Calibri" w:cs="Calibri"/>
          <w:sz w:val="18"/>
          <w:szCs w:val="18"/>
        </w:rPr>
        <w:t>Contribuciones</w:t>
      </w:r>
      <w:proofErr w:type="spellEnd"/>
      <w:r w:rsidRPr="006571E1">
        <w:rPr>
          <w:rStyle w:val="Forte"/>
          <w:rFonts w:ascii="Calibri" w:hAnsi="Calibri" w:cs="Calibri"/>
          <w:sz w:val="18"/>
          <w:szCs w:val="18"/>
        </w:rPr>
        <w:t xml:space="preserve"> Teóricas/Metodológicas</w:t>
      </w:r>
      <w:r w:rsidRPr="006571E1">
        <w:rPr>
          <w:rFonts w:ascii="Calibri" w:hAnsi="Calibri" w:cs="Calibri"/>
          <w:sz w:val="18"/>
          <w:szCs w:val="18"/>
        </w:rPr>
        <w:t xml:space="preserve"> – Indicar </w:t>
      </w:r>
      <w:proofErr w:type="spellStart"/>
      <w:r w:rsidRPr="006571E1">
        <w:rPr>
          <w:rFonts w:ascii="Calibri" w:hAnsi="Calibri" w:cs="Calibri"/>
          <w:sz w:val="18"/>
          <w:szCs w:val="18"/>
        </w:rPr>
        <w:t>las</w:t>
      </w:r>
      <w:proofErr w:type="spellEnd"/>
      <w:r w:rsidRPr="006571E1">
        <w:rPr>
          <w:rFonts w:ascii="Calibri" w:hAnsi="Calibri" w:cs="Calibri"/>
          <w:sz w:val="18"/>
          <w:szCs w:val="18"/>
        </w:rPr>
        <w:t xml:space="preserve"> </w:t>
      </w:r>
      <w:proofErr w:type="spellStart"/>
      <w:r w:rsidRPr="006571E1">
        <w:rPr>
          <w:rFonts w:ascii="Calibri" w:hAnsi="Calibri" w:cs="Calibri"/>
          <w:sz w:val="18"/>
          <w:szCs w:val="18"/>
        </w:rPr>
        <w:t>principales</w:t>
      </w:r>
      <w:proofErr w:type="spellEnd"/>
      <w:r w:rsidRPr="006571E1">
        <w:rPr>
          <w:rFonts w:ascii="Calibri" w:hAnsi="Calibri" w:cs="Calibri"/>
          <w:sz w:val="18"/>
          <w:szCs w:val="18"/>
        </w:rPr>
        <w:t xml:space="preserve"> </w:t>
      </w:r>
      <w:proofErr w:type="spellStart"/>
      <w:r w:rsidRPr="006571E1">
        <w:rPr>
          <w:rFonts w:ascii="Calibri" w:hAnsi="Calibri" w:cs="Calibri"/>
          <w:sz w:val="18"/>
          <w:szCs w:val="18"/>
        </w:rPr>
        <w:t>implicaciones</w:t>
      </w:r>
      <w:proofErr w:type="spellEnd"/>
      <w:r w:rsidRPr="006571E1">
        <w:rPr>
          <w:rFonts w:ascii="Calibri" w:hAnsi="Calibri" w:cs="Calibri"/>
          <w:sz w:val="18"/>
          <w:szCs w:val="18"/>
        </w:rPr>
        <w:t xml:space="preserve"> teóricas y/o metodológicas derivadas de </w:t>
      </w:r>
      <w:proofErr w:type="spellStart"/>
      <w:r w:rsidRPr="006571E1">
        <w:rPr>
          <w:rFonts w:ascii="Calibri" w:hAnsi="Calibri" w:cs="Calibri"/>
          <w:sz w:val="18"/>
          <w:szCs w:val="18"/>
        </w:rPr>
        <w:t>los</w:t>
      </w:r>
      <w:proofErr w:type="spellEnd"/>
      <w:r w:rsidRPr="006571E1">
        <w:rPr>
          <w:rFonts w:ascii="Calibri" w:hAnsi="Calibri" w:cs="Calibri"/>
          <w:sz w:val="18"/>
          <w:szCs w:val="18"/>
        </w:rPr>
        <w:t xml:space="preserve"> </w:t>
      </w:r>
      <w:proofErr w:type="spellStart"/>
      <w:r w:rsidRPr="006571E1">
        <w:rPr>
          <w:rFonts w:ascii="Calibri" w:hAnsi="Calibri" w:cs="Calibri"/>
          <w:sz w:val="18"/>
          <w:szCs w:val="18"/>
        </w:rPr>
        <w:t>hallazgos</w:t>
      </w:r>
      <w:proofErr w:type="spellEnd"/>
      <w:r w:rsidRPr="006571E1">
        <w:rPr>
          <w:rFonts w:ascii="Calibri" w:hAnsi="Calibri" w:cs="Calibri"/>
          <w:sz w:val="18"/>
          <w:szCs w:val="18"/>
        </w:rPr>
        <w:t xml:space="preserve"> </w:t>
      </w:r>
      <w:proofErr w:type="spellStart"/>
      <w:r w:rsidRPr="006571E1">
        <w:rPr>
          <w:rFonts w:ascii="Calibri" w:hAnsi="Calibri" w:cs="Calibri"/>
          <w:sz w:val="18"/>
          <w:szCs w:val="18"/>
        </w:rPr>
        <w:t>del</w:t>
      </w:r>
      <w:proofErr w:type="spellEnd"/>
      <w:r w:rsidRPr="006571E1">
        <w:rPr>
          <w:rFonts w:ascii="Calibri" w:hAnsi="Calibri" w:cs="Calibri"/>
          <w:sz w:val="18"/>
          <w:szCs w:val="18"/>
        </w:rPr>
        <w:t xml:space="preserve"> </w:t>
      </w:r>
      <w:proofErr w:type="spellStart"/>
      <w:r w:rsidRPr="006571E1">
        <w:rPr>
          <w:rFonts w:ascii="Calibri" w:hAnsi="Calibri" w:cs="Calibri"/>
          <w:sz w:val="18"/>
          <w:szCs w:val="18"/>
        </w:rPr>
        <w:t>estudio</w:t>
      </w:r>
      <w:proofErr w:type="spellEnd"/>
      <w:r w:rsidRPr="006571E1">
        <w:rPr>
          <w:rFonts w:ascii="Calibri" w:hAnsi="Calibri" w:cs="Calibri"/>
          <w:sz w:val="18"/>
          <w:szCs w:val="18"/>
        </w:rPr>
        <w:t>.</w:t>
      </w:r>
    </w:p>
    <w:p w14:paraId="293A6F51" w14:textId="77777777" w:rsidR="006C21C9" w:rsidRPr="006571E1" w:rsidRDefault="006C21C9" w:rsidP="008058B7">
      <w:pPr>
        <w:pStyle w:val="NormalWeb"/>
        <w:spacing w:before="0" w:beforeAutospacing="0" w:after="0" w:afterAutospacing="0" w:line="276" w:lineRule="auto"/>
        <w:jc w:val="both"/>
        <w:rPr>
          <w:rFonts w:ascii="Calibri" w:hAnsi="Calibri" w:cs="Calibri"/>
          <w:sz w:val="18"/>
          <w:szCs w:val="18"/>
        </w:rPr>
      </w:pPr>
      <w:proofErr w:type="spellStart"/>
      <w:r w:rsidRPr="006571E1">
        <w:rPr>
          <w:rStyle w:val="Forte"/>
          <w:rFonts w:ascii="Calibri" w:hAnsi="Calibri" w:cs="Calibri"/>
          <w:sz w:val="18"/>
          <w:szCs w:val="18"/>
        </w:rPr>
        <w:t>Contribuciones</w:t>
      </w:r>
      <w:proofErr w:type="spellEnd"/>
      <w:r w:rsidRPr="006571E1">
        <w:rPr>
          <w:rStyle w:val="Forte"/>
          <w:rFonts w:ascii="Calibri" w:hAnsi="Calibri" w:cs="Calibri"/>
          <w:sz w:val="18"/>
          <w:szCs w:val="18"/>
        </w:rPr>
        <w:t xml:space="preserve"> Sociales y </w:t>
      </w:r>
      <w:proofErr w:type="spellStart"/>
      <w:r w:rsidRPr="006571E1">
        <w:rPr>
          <w:rStyle w:val="Forte"/>
          <w:rFonts w:ascii="Calibri" w:hAnsi="Calibri" w:cs="Calibri"/>
          <w:sz w:val="18"/>
          <w:szCs w:val="18"/>
        </w:rPr>
        <w:t>Ambientales</w:t>
      </w:r>
      <w:proofErr w:type="spellEnd"/>
      <w:r w:rsidRPr="006571E1">
        <w:rPr>
          <w:rFonts w:ascii="Calibri" w:hAnsi="Calibri" w:cs="Calibri"/>
          <w:sz w:val="18"/>
          <w:szCs w:val="18"/>
        </w:rPr>
        <w:t xml:space="preserve"> – Indicar </w:t>
      </w:r>
      <w:proofErr w:type="spellStart"/>
      <w:r w:rsidRPr="006571E1">
        <w:rPr>
          <w:rFonts w:ascii="Calibri" w:hAnsi="Calibri" w:cs="Calibri"/>
          <w:sz w:val="18"/>
          <w:szCs w:val="18"/>
        </w:rPr>
        <w:t>las</w:t>
      </w:r>
      <w:proofErr w:type="spellEnd"/>
      <w:r w:rsidRPr="006571E1">
        <w:rPr>
          <w:rFonts w:ascii="Calibri" w:hAnsi="Calibri" w:cs="Calibri"/>
          <w:sz w:val="18"/>
          <w:szCs w:val="18"/>
        </w:rPr>
        <w:t xml:space="preserve"> </w:t>
      </w:r>
      <w:proofErr w:type="spellStart"/>
      <w:r w:rsidRPr="006571E1">
        <w:rPr>
          <w:rFonts w:ascii="Calibri" w:hAnsi="Calibri" w:cs="Calibri"/>
          <w:sz w:val="18"/>
          <w:szCs w:val="18"/>
        </w:rPr>
        <w:t>principales</w:t>
      </w:r>
      <w:proofErr w:type="spellEnd"/>
      <w:r w:rsidRPr="006571E1">
        <w:rPr>
          <w:rFonts w:ascii="Calibri" w:hAnsi="Calibri" w:cs="Calibri"/>
          <w:sz w:val="18"/>
          <w:szCs w:val="18"/>
        </w:rPr>
        <w:t xml:space="preserve"> </w:t>
      </w:r>
      <w:proofErr w:type="spellStart"/>
      <w:r w:rsidRPr="006571E1">
        <w:rPr>
          <w:rFonts w:ascii="Calibri" w:hAnsi="Calibri" w:cs="Calibri"/>
          <w:sz w:val="18"/>
          <w:szCs w:val="18"/>
        </w:rPr>
        <w:t>implicaciones</w:t>
      </w:r>
      <w:proofErr w:type="spellEnd"/>
      <w:r w:rsidRPr="006571E1">
        <w:rPr>
          <w:rFonts w:ascii="Calibri" w:hAnsi="Calibri" w:cs="Calibri"/>
          <w:sz w:val="18"/>
          <w:szCs w:val="18"/>
        </w:rPr>
        <w:t xml:space="preserve"> </w:t>
      </w:r>
      <w:proofErr w:type="spellStart"/>
      <w:r w:rsidRPr="006571E1">
        <w:rPr>
          <w:rFonts w:ascii="Calibri" w:hAnsi="Calibri" w:cs="Calibri"/>
          <w:sz w:val="18"/>
          <w:szCs w:val="18"/>
        </w:rPr>
        <w:t>sociales</w:t>
      </w:r>
      <w:proofErr w:type="spellEnd"/>
      <w:r w:rsidRPr="006571E1">
        <w:rPr>
          <w:rFonts w:ascii="Calibri" w:hAnsi="Calibri" w:cs="Calibri"/>
          <w:sz w:val="18"/>
          <w:szCs w:val="18"/>
        </w:rPr>
        <w:t xml:space="preserve"> y </w:t>
      </w:r>
      <w:proofErr w:type="spellStart"/>
      <w:r w:rsidRPr="006571E1">
        <w:rPr>
          <w:rFonts w:ascii="Calibri" w:hAnsi="Calibri" w:cs="Calibri"/>
          <w:sz w:val="18"/>
          <w:szCs w:val="18"/>
        </w:rPr>
        <w:t>ambientales</w:t>
      </w:r>
      <w:proofErr w:type="spellEnd"/>
      <w:r w:rsidRPr="006571E1">
        <w:rPr>
          <w:rFonts w:ascii="Calibri" w:hAnsi="Calibri" w:cs="Calibri"/>
          <w:sz w:val="18"/>
          <w:szCs w:val="18"/>
        </w:rPr>
        <w:t xml:space="preserve"> </w:t>
      </w:r>
      <w:proofErr w:type="spellStart"/>
      <w:r w:rsidRPr="006571E1">
        <w:rPr>
          <w:rFonts w:ascii="Calibri" w:hAnsi="Calibri" w:cs="Calibri"/>
          <w:sz w:val="18"/>
          <w:szCs w:val="18"/>
        </w:rPr>
        <w:t>obtenidas</w:t>
      </w:r>
      <w:proofErr w:type="spellEnd"/>
      <w:r w:rsidRPr="006571E1">
        <w:rPr>
          <w:rFonts w:ascii="Calibri" w:hAnsi="Calibri" w:cs="Calibri"/>
          <w:sz w:val="18"/>
          <w:szCs w:val="18"/>
        </w:rPr>
        <w:t xml:space="preserve"> a partir de </w:t>
      </w:r>
      <w:proofErr w:type="spellStart"/>
      <w:r w:rsidRPr="006571E1">
        <w:rPr>
          <w:rFonts w:ascii="Calibri" w:hAnsi="Calibri" w:cs="Calibri"/>
          <w:sz w:val="18"/>
          <w:szCs w:val="18"/>
        </w:rPr>
        <w:t>los</w:t>
      </w:r>
      <w:proofErr w:type="spellEnd"/>
      <w:r w:rsidRPr="006571E1">
        <w:rPr>
          <w:rFonts w:ascii="Calibri" w:hAnsi="Calibri" w:cs="Calibri"/>
          <w:sz w:val="18"/>
          <w:szCs w:val="18"/>
        </w:rPr>
        <w:t xml:space="preserve"> </w:t>
      </w:r>
      <w:proofErr w:type="spellStart"/>
      <w:r w:rsidRPr="006571E1">
        <w:rPr>
          <w:rFonts w:ascii="Calibri" w:hAnsi="Calibri" w:cs="Calibri"/>
          <w:sz w:val="18"/>
          <w:szCs w:val="18"/>
        </w:rPr>
        <w:t>hallazgos</w:t>
      </w:r>
      <w:proofErr w:type="spellEnd"/>
      <w:r w:rsidRPr="006571E1">
        <w:rPr>
          <w:rFonts w:ascii="Calibri" w:hAnsi="Calibri" w:cs="Calibri"/>
          <w:sz w:val="18"/>
          <w:szCs w:val="18"/>
        </w:rPr>
        <w:t xml:space="preserve"> </w:t>
      </w:r>
      <w:proofErr w:type="spellStart"/>
      <w:r w:rsidRPr="006571E1">
        <w:rPr>
          <w:rFonts w:ascii="Calibri" w:hAnsi="Calibri" w:cs="Calibri"/>
          <w:sz w:val="18"/>
          <w:szCs w:val="18"/>
        </w:rPr>
        <w:t>del</w:t>
      </w:r>
      <w:proofErr w:type="spellEnd"/>
      <w:r w:rsidRPr="006571E1">
        <w:rPr>
          <w:rFonts w:ascii="Calibri" w:hAnsi="Calibri" w:cs="Calibri"/>
          <w:sz w:val="18"/>
          <w:szCs w:val="18"/>
        </w:rPr>
        <w:t xml:space="preserve"> </w:t>
      </w:r>
      <w:proofErr w:type="spellStart"/>
      <w:r w:rsidRPr="006571E1">
        <w:rPr>
          <w:rFonts w:ascii="Calibri" w:hAnsi="Calibri" w:cs="Calibri"/>
          <w:sz w:val="18"/>
          <w:szCs w:val="18"/>
        </w:rPr>
        <w:t>estudio</w:t>
      </w:r>
      <w:proofErr w:type="spellEnd"/>
      <w:r w:rsidRPr="006571E1">
        <w:rPr>
          <w:rFonts w:ascii="Calibri" w:hAnsi="Calibri" w:cs="Calibri"/>
          <w:sz w:val="18"/>
          <w:szCs w:val="18"/>
        </w:rPr>
        <w:t xml:space="preserve">. </w:t>
      </w:r>
    </w:p>
    <w:p w14:paraId="41CD4F71" w14:textId="77777777" w:rsidR="006C21C9" w:rsidRPr="006571E1" w:rsidRDefault="006C21C9" w:rsidP="006C21C9">
      <w:pPr>
        <w:pStyle w:val="NormalWeb"/>
        <w:spacing w:before="0" w:beforeAutospacing="0" w:after="0" w:afterAutospacing="0" w:line="276" w:lineRule="auto"/>
        <w:rPr>
          <w:rStyle w:val="Forte"/>
          <w:rFonts w:ascii="Calibri" w:hAnsi="Calibri" w:cs="Calibri"/>
          <w:sz w:val="18"/>
          <w:szCs w:val="18"/>
        </w:rPr>
      </w:pPr>
    </w:p>
    <w:p w14:paraId="4CDBAFA9" w14:textId="631C0B27" w:rsidR="00EA38E1" w:rsidRPr="00EA38E1" w:rsidRDefault="006C21C9" w:rsidP="00EA38E1">
      <w:pPr>
        <w:pStyle w:val="NormalWeb"/>
        <w:spacing w:before="0" w:beforeAutospacing="0" w:after="0" w:afterAutospacing="0" w:line="276" w:lineRule="auto"/>
        <w:rPr>
          <w:rFonts w:ascii="Calibri" w:hAnsi="Calibri" w:cs="Calibri"/>
          <w:sz w:val="18"/>
          <w:szCs w:val="18"/>
        </w:rPr>
      </w:pPr>
      <w:r w:rsidRPr="006571E1">
        <w:rPr>
          <w:rStyle w:val="Forte"/>
          <w:rFonts w:ascii="Calibri" w:hAnsi="Calibri" w:cs="Calibri"/>
          <w:sz w:val="18"/>
          <w:szCs w:val="18"/>
        </w:rPr>
        <w:t>PALABRAS CLAVE:</w:t>
      </w:r>
      <w:r w:rsidRPr="006571E1">
        <w:rPr>
          <w:rFonts w:ascii="Calibri" w:hAnsi="Calibri" w:cs="Calibri"/>
          <w:sz w:val="18"/>
          <w:szCs w:val="18"/>
        </w:rPr>
        <w:t xml:space="preserve"> </w:t>
      </w:r>
      <w:proofErr w:type="spellStart"/>
      <w:r w:rsidRPr="006571E1">
        <w:rPr>
          <w:rFonts w:ascii="Calibri" w:hAnsi="Calibri" w:cs="Calibri"/>
          <w:sz w:val="18"/>
          <w:szCs w:val="18"/>
        </w:rPr>
        <w:t>Primera</w:t>
      </w:r>
      <w:proofErr w:type="spellEnd"/>
      <w:r w:rsidRPr="006571E1">
        <w:rPr>
          <w:rFonts w:ascii="Calibri" w:hAnsi="Calibri" w:cs="Calibri"/>
          <w:sz w:val="18"/>
          <w:szCs w:val="18"/>
        </w:rPr>
        <w:t>. Segunda. Tercera.</w:t>
      </w:r>
    </w:p>
    <w:bookmarkEnd w:id="3"/>
    <w:p w14:paraId="3AB681F7" w14:textId="77777777" w:rsidR="00EA38E1" w:rsidRDefault="00EA38E1">
      <w:pPr>
        <w:rPr>
          <w:rFonts w:ascii="Calibri" w:hAnsi="Calibri" w:cs="Calibri"/>
          <w:color w:val="FF0000"/>
          <w:sz w:val="18"/>
          <w:szCs w:val="18"/>
          <w:shd w:val="clear" w:color="auto" w:fill="FFFF00"/>
        </w:rPr>
      </w:pPr>
    </w:p>
    <w:p w14:paraId="0A967FCE" w14:textId="6A67C70E" w:rsidR="00EA38E1" w:rsidRDefault="00EA38E1" w:rsidP="00EA38E1">
      <w:pPr>
        <w:pStyle w:val="IDpaper-Title"/>
        <w:widowControl/>
        <w:spacing w:line="276" w:lineRule="auto"/>
        <w:ind w:left="0"/>
        <w:jc w:val="both"/>
        <w:rPr>
          <w:rFonts w:ascii="Calibri" w:hAnsi="Calibri" w:cs="Calibri"/>
          <w:color w:val="FF0000"/>
          <w:sz w:val="22"/>
          <w:szCs w:val="22"/>
          <w:lang w:val="pt-BR"/>
        </w:rPr>
      </w:pPr>
      <w:r w:rsidRPr="00EA38E1">
        <w:rPr>
          <w:rFonts w:ascii="Calibri" w:hAnsi="Calibri" w:cs="Calibri"/>
          <w:bCs/>
          <w:color w:val="FF0000"/>
          <w:sz w:val="22"/>
          <w:szCs w:val="22"/>
          <w:lang w:val="pt-BR"/>
        </w:rPr>
        <w:t>Atenção</w:t>
      </w:r>
      <w:r w:rsidRPr="00EA38E1">
        <w:rPr>
          <w:rFonts w:ascii="Calibri" w:hAnsi="Calibri" w:cs="Calibri"/>
          <w:bCs/>
          <w:color w:val="FF0000"/>
          <w:sz w:val="22"/>
          <w:szCs w:val="22"/>
          <w:u w:val="single"/>
          <w:lang w:val="pt-BR"/>
        </w:rPr>
        <w:t>:</w:t>
      </w:r>
      <w:r w:rsidRPr="00EA38E1">
        <w:rPr>
          <w:rFonts w:ascii="Calibri" w:hAnsi="Calibri" w:cs="Calibri"/>
          <w:color w:val="FF0000"/>
          <w:sz w:val="22"/>
          <w:szCs w:val="22"/>
          <w:u w:val="single"/>
          <w:lang w:val="pt-BR"/>
        </w:rPr>
        <w:t xml:space="preserve"> A inclusão de um resumo gráfico é opcional.</w:t>
      </w:r>
      <w:r w:rsidRPr="00EA38E1">
        <w:rPr>
          <w:rFonts w:ascii="Calibri" w:hAnsi="Calibri" w:cs="Calibri"/>
          <w:color w:val="FF0000"/>
          <w:sz w:val="22"/>
          <w:szCs w:val="22"/>
          <w:lang w:val="pt-BR"/>
        </w:rPr>
        <w:t xml:space="preserve"> </w:t>
      </w:r>
      <w:r w:rsidRPr="00EA38E1">
        <w:rPr>
          <w:rFonts w:ascii="Calibri" w:hAnsi="Calibri" w:cs="Calibri"/>
          <w:b w:val="0"/>
          <w:bCs/>
          <w:color w:val="FF0000"/>
          <w:sz w:val="22"/>
          <w:szCs w:val="22"/>
          <w:lang w:val="pt-BR"/>
        </w:rPr>
        <w:t>No entanto, sua inserção é recomendada, pois pode agregar valor ao artigo.</w:t>
      </w:r>
    </w:p>
    <w:p w14:paraId="462C2AB8" w14:textId="77777777" w:rsidR="00EA38E1" w:rsidRPr="00EA38E1" w:rsidRDefault="00EA38E1" w:rsidP="00EA38E1">
      <w:pPr>
        <w:pStyle w:val="IDpaper-Title"/>
        <w:widowControl/>
        <w:spacing w:line="276" w:lineRule="auto"/>
        <w:ind w:left="0"/>
        <w:jc w:val="both"/>
        <w:rPr>
          <w:rFonts w:ascii="Calibri" w:hAnsi="Calibri" w:cs="Calibri"/>
          <w:b w:val="0"/>
          <w:bCs/>
          <w:color w:val="FF0000"/>
          <w:sz w:val="22"/>
          <w:szCs w:val="22"/>
          <w:lang w:val="pt-BR"/>
        </w:rPr>
      </w:pPr>
    </w:p>
    <w:p w14:paraId="1F482B00" w14:textId="77777777" w:rsidR="009C49C7" w:rsidRDefault="009C49C7" w:rsidP="009C49C7">
      <w:pPr>
        <w:pStyle w:val="IDpaper-Title"/>
        <w:widowControl/>
        <w:spacing w:line="276" w:lineRule="auto"/>
        <w:ind w:left="0"/>
        <w:rPr>
          <w:rFonts w:ascii="Calibri" w:hAnsi="Calibri" w:cs="Calibri"/>
          <w:color w:val="FF0000"/>
          <w:sz w:val="18"/>
          <w:szCs w:val="18"/>
          <w:lang w:val="pt-BR"/>
        </w:rPr>
      </w:pPr>
      <w:r w:rsidRPr="00BC4EE2">
        <w:rPr>
          <w:rFonts w:ascii="Calibri" w:hAnsi="Calibri" w:cs="Calibri"/>
          <w:kern w:val="0"/>
          <w:sz w:val="18"/>
          <w:szCs w:val="18"/>
          <w:lang w:val="pt-BR" w:eastAsia="pt-BR"/>
        </w:rPr>
        <w:t>RESUMO GRÁFICO</w:t>
      </w:r>
      <w:r>
        <w:rPr>
          <w:rFonts w:ascii="Calibri" w:hAnsi="Calibri" w:cs="Calibri"/>
          <w:kern w:val="0"/>
          <w:sz w:val="18"/>
          <w:szCs w:val="18"/>
          <w:lang w:val="pt-BR" w:eastAsia="pt-BR"/>
        </w:rPr>
        <w:t xml:space="preserve"> </w:t>
      </w:r>
      <w:r w:rsidRPr="00BC4EE2">
        <w:rPr>
          <w:rFonts w:ascii="Calibri" w:hAnsi="Calibri" w:cs="Calibri"/>
          <w:color w:val="FF0000"/>
          <w:sz w:val="18"/>
          <w:szCs w:val="18"/>
          <w:lang w:val="pt-BR"/>
        </w:rPr>
        <w:t>(</w:t>
      </w:r>
      <w:proofErr w:type="spellStart"/>
      <w:r w:rsidRPr="00BC4EE2">
        <w:rPr>
          <w:rFonts w:ascii="Calibri" w:hAnsi="Calibri" w:cs="Calibri"/>
          <w:color w:val="FF0000"/>
          <w:sz w:val="18"/>
          <w:szCs w:val="18"/>
          <w:lang w:val="pt-BR"/>
        </w:rPr>
        <w:t>Calibri</w:t>
      </w:r>
      <w:proofErr w:type="spellEnd"/>
      <w:r w:rsidRPr="00BC4EE2">
        <w:rPr>
          <w:rFonts w:ascii="Calibri" w:hAnsi="Calibri" w:cs="Calibri"/>
          <w:color w:val="FF0000"/>
          <w:sz w:val="18"/>
          <w:szCs w:val="18"/>
          <w:lang w:val="pt-BR"/>
        </w:rPr>
        <w:t xml:space="preserve"> 9)</w:t>
      </w:r>
    </w:p>
    <w:p w14:paraId="49A916B0" w14:textId="77777777" w:rsidR="00140436" w:rsidRDefault="00140436" w:rsidP="009C49C7">
      <w:pPr>
        <w:pStyle w:val="IDpaper-Title"/>
        <w:widowControl/>
        <w:spacing w:line="276" w:lineRule="auto"/>
        <w:ind w:left="0"/>
        <w:rPr>
          <w:rFonts w:ascii="Calibri" w:hAnsi="Calibri" w:cs="Calibri"/>
          <w:color w:val="FF0000"/>
          <w:sz w:val="18"/>
          <w:szCs w:val="18"/>
          <w:lang w:val="pt-BR"/>
        </w:rPr>
      </w:pPr>
    </w:p>
    <w:p w14:paraId="61E327D0" w14:textId="77777777" w:rsidR="00140436" w:rsidRDefault="00140436" w:rsidP="009C49C7">
      <w:pPr>
        <w:pStyle w:val="IDpaper-Title"/>
        <w:widowControl/>
        <w:spacing w:line="276" w:lineRule="auto"/>
        <w:ind w:left="0"/>
        <w:rPr>
          <w:rFonts w:ascii="Calibri" w:hAnsi="Calibri" w:cs="Calibri"/>
          <w:color w:val="FF0000"/>
          <w:sz w:val="18"/>
          <w:szCs w:val="18"/>
          <w:lang w:val="pt-BR"/>
        </w:rPr>
      </w:pPr>
    </w:p>
    <w:p w14:paraId="2EA6534D" w14:textId="77777777" w:rsidR="009C49C7" w:rsidRPr="00BC4EE2" w:rsidRDefault="009C49C7" w:rsidP="009C49C7">
      <w:pPr>
        <w:pStyle w:val="IDpaper-Title"/>
        <w:widowControl/>
        <w:spacing w:line="276" w:lineRule="auto"/>
        <w:ind w:left="0"/>
        <w:jc w:val="both"/>
        <w:rPr>
          <w:rFonts w:ascii="Calibri" w:hAnsi="Calibri" w:cs="Calibri"/>
          <w:b w:val="0"/>
          <w:bCs/>
          <w:sz w:val="18"/>
          <w:szCs w:val="18"/>
          <w:lang w:val="pt-BR"/>
        </w:rPr>
      </w:pPr>
      <w:r w:rsidRPr="00BC4EE2">
        <w:rPr>
          <w:rFonts w:asciiTheme="minorHAnsi" w:hAnsiTheme="minorHAnsi" w:cstheme="minorHAnsi"/>
          <w:b w:val="0"/>
          <w:bCs/>
          <w:sz w:val="18"/>
          <w:szCs w:val="18"/>
          <w:lang w:val="pt-BR"/>
        </w:rPr>
        <w:t xml:space="preserve">O </w:t>
      </w:r>
      <w:r w:rsidRPr="00BC4EE2">
        <w:rPr>
          <w:rStyle w:val="Forte"/>
          <w:rFonts w:asciiTheme="minorHAnsi" w:hAnsiTheme="minorHAnsi" w:cstheme="minorHAnsi"/>
          <w:sz w:val="18"/>
          <w:szCs w:val="18"/>
          <w:lang w:val="pt-BR"/>
        </w:rPr>
        <w:t>resumo gráfico</w:t>
      </w:r>
      <w:r w:rsidRPr="00BC4EE2">
        <w:rPr>
          <w:rFonts w:asciiTheme="minorHAnsi" w:hAnsiTheme="minorHAnsi" w:cstheme="minorHAnsi"/>
          <w:b w:val="0"/>
          <w:bCs/>
          <w:sz w:val="18"/>
          <w:szCs w:val="18"/>
          <w:lang w:val="pt-BR"/>
        </w:rPr>
        <w:t xml:space="preserve"> é uma forma visual de sintetizar e comunicar os principais achados de uma pesquisa de maneira clara e acessível. </w:t>
      </w:r>
      <w:r w:rsidRPr="0003155B">
        <w:rPr>
          <w:rFonts w:asciiTheme="minorHAnsi" w:hAnsiTheme="minorHAnsi" w:cstheme="minorHAnsi"/>
          <w:b w:val="0"/>
          <w:bCs/>
          <w:sz w:val="18"/>
          <w:szCs w:val="18"/>
          <w:lang w:val="pt-BR"/>
        </w:rPr>
        <w:t xml:space="preserve">Ele permite que os leitores compreendam rapidamente os resultados e as contribuições do estudo, promovendo uma melhor apresentação visual e fixação dos conteúdos mais relevantes. </w:t>
      </w:r>
      <w:r w:rsidRPr="00BC4EE2">
        <w:rPr>
          <w:rFonts w:asciiTheme="minorHAnsi" w:hAnsiTheme="minorHAnsi" w:cstheme="minorHAnsi"/>
          <w:b w:val="0"/>
          <w:bCs/>
          <w:sz w:val="18"/>
          <w:szCs w:val="18"/>
          <w:lang w:val="pt-BR"/>
        </w:rPr>
        <w:t>Abaixo estão as orientações para criar um resumo gráfico eficiente:</w:t>
      </w:r>
    </w:p>
    <w:p w14:paraId="3DD68292" w14:textId="77777777" w:rsidR="009C49C7" w:rsidRPr="00BC4EE2" w:rsidRDefault="009C49C7" w:rsidP="009C49C7">
      <w:pPr>
        <w:pStyle w:val="NormalWeb"/>
        <w:numPr>
          <w:ilvl w:val="0"/>
          <w:numId w:val="38"/>
        </w:numPr>
        <w:jc w:val="both"/>
        <w:rPr>
          <w:rFonts w:asciiTheme="minorHAnsi" w:hAnsiTheme="minorHAnsi" w:cstheme="minorHAnsi"/>
          <w:sz w:val="18"/>
          <w:szCs w:val="18"/>
        </w:rPr>
      </w:pPr>
      <w:r w:rsidRPr="00BC4EE2">
        <w:rPr>
          <w:rStyle w:val="Forte"/>
          <w:rFonts w:asciiTheme="minorHAnsi" w:hAnsiTheme="minorHAnsi" w:cstheme="minorHAnsi"/>
          <w:sz w:val="18"/>
          <w:szCs w:val="18"/>
        </w:rPr>
        <w:t>Escolha dos Resultados-Chave</w:t>
      </w:r>
      <w:r w:rsidRPr="00BC4EE2">
        <w:rPr>
          <w:rFonts w:asciiTheme="minorHAnsi" w:hAnsiTheme="minorHAnsi" w:cstheme="minorHAnsi"/>
          <w:sz w:val="18"/>
          <w:szCs w:val="18"/>
        </w:rPr>
        <w:t>: Selecione os resultados e conclusões mais importantes do estudo. O resumo gráfico deve destacar apenas os dados essenciais, evitando excesso de informação.</w:t>
      </w:r>
    </w:p>
    <w:p w14:paraId="695BED75" w14:textId="77777777" w:rsidR="009C49C7" w:rsidRPr="00BC4EE2" w:rsidRDefault="009C49C7" w:rsidP="009C49C7">
      <w:pPr>
        <w:pStyle w:val="NormalWeb"/>
        <w:numPr>
          <w:ilvl w:val="0"/>
          <w:numId w:val="38"/>
        </w:numPr>
        <w:jc w:val="both"/>
        <w:rPr>
          <w:rFonts w:asciiTheme="minorHAnsi" w:hAnsiTheme="minorHAnsi" w:cstheme="minorHAnsi"/>
          <w:sz w:val="18"/>
          <w:szCs w:val="18"/>
        </w:rPr>
      </w:pPr>
      <w:r w:rsidRPr="00BC4EE2">
        <w:rPr>
          <w:rStyle w:val="Forte"/>
          <w:rFonts w:asciiTheme="minorHAnsi" w:hAnsiTheme="minorHAnsi" w:cstheme="minorHAnsi"/>
          <w:sz w:val="18"/>
          <w:szCs w:val="18"/>
        </w:rPr>
        <w:t>Organização Visual</w:t>
      </w:r>
      <w:r w:rsidRPr="00BC4EE2">
        <w:rPr>
          <w:rFonts w:asciiTheme="minorHAnsi" w:hAnsiTheme="minorHAnsi" w:cstheme="minorHAnsi"/>
          <w:sz w:val="18"/>
          <w:szCs w:val="18"/>
        </w:rPr>
        <w:t>: Planeje um layout limpo, com uma sequência lógica que guie o leitor. Utilize uma estrutura que vá do problema inicial às principais descobertas, passando pela metodologia em formato visual, como fluxogramas, diagramas ou gráficos simples. A ordem de leitura deve ser intuitiva.</w:t>
      </w:r>
    </w:p>
    <w:p w14:paraId="06B19A38" w14:textId="77777777" w:rsidR="009C49C7" w:rsidRPr="00BC4EE2" w:rsidRDefault="009C49C7" w:rsidP="009C49C7">
      <w:pPr>
        <w:pStyle w:val="NormalWeb"/>
        <w:numPr>
          <w:ilvl w:val="0"/>
          <w:numId w:val="38"/>
        </w:numPr>
        <w:jc w:val="both"/>
        <w:rPr>
          <w:rFonts w:asciiTheme="minorHAnsi" w:hAnsiTheme="minorHAnsi" w:cstheme="minorHAnsi"/>
          <w:sz w:val="18"/>
          <w:szCs w:val="18"/>
        </w:rPr>
      </w:pPr>
      <w:r w:rsidRPr="00BC4EE2">
        <w:rPr>
          <w:rStyle w:val="Forte"/>
          <w:rFonts w:asciiTheme="minorHAnsi" w:hAnsiTheme="minorHAnsi" w:cstheme="minorHAnsi"/>
          <w:sz w:val="18"/>
          <w:szCs w:val="18"/>
        </w:rPr>
        <w:t>Elementos Gráficos</w:t>
      </w:r>
      <w:r w:rsidRPr="00BC4EE2">
        <w:rPr>
          <w:rFonts w:asciiTheme="minorHAnsi" w:hAnsiTheme="minorHAnsi" w:cstheme="minorHAnsi"/>
          <w:sz w:val="18"/>
          <w:szCs w:val="18"/>
        </w:rPr>
        <w:t>: Utilize elementos gráficos (como ícones, setas e ilustrações) que representem cada parte do estudo. Gráficos e tabelas com dados resumidos são ideais, mas evite longas explicações textuais. Mantenha um equilíbrio entre imagens e textos curtos.</w:t>
      </w:r>
    </w:p>
    <w:p w14:paraId="6675FB5B" w14:textId="77777777" w:rsidR="009C49C7" w:rsidRPr="00BC4EE2" w:rsidRDefault="009C49C7" w:rsidP="009C49C7">
      <w:pPr>
        <w:pStyle w:val="NormalWeb"/>
        <w:numPr>
          <w:ilvl w:val="0"/>
          <w:numId w:val="38"/>
        </w:numPr>
        <w:jc w:val="both"/>
        <w:rPr>
          <w:rFonts w:asciiTheme="minorHAnsi" w:hAnsiTheme="minorHAnsi" w:cstheme="minorHAnsi"/>
          <w:sz w:val="18"/>
          <w:szCs w:val="18"/>
        </w:rPr>
      </w:pPr>
      <w:r w:rsidRPr="00BC4EE2">
        <w:rPr>
          <w:rStyle w:val="Forte"/>
          <w:rFonts w:asciiTheme="minorHAnsi" w:hAnsiTheme="minorHAnsi" w:cstheme="minorHAnsi"/>
          <w:sz w:val="18"/>
          <w:szCs w:val="18"/>
        </w:rPr>
        <w:t>Cores e Tipografia</w:t>
      </w:r>
      <w:r w:rsidRPr="00BC4EE2">
        <w:rPr>
          <w:rFonts w:asciiTheme="minorHAnsi" w:hAnsiTheme="minorHAnsi" w:cstheme="minorHAnsi"/>
          <w:sz w:val="18"/>
          <w:szCs w:val="18"/>
        </w:rPr>
        <w:t>: Use cores contrastantes para destacar informações importantes e diferenciar seções. A tipografia deve ser legível, com tamanho adequado para facilitar a leitura mesmo em visualizações menores. Evite misturar muitas fontes e cores para manter a consistência visual.</w:t>
      </w:r>
    </w:p>
    <w:p w14:paraId="5738C7EB" w14:textId="77777777" w:rsidR="009C49C7" w:rsidRPr="00BC4EE2" w:rsidRDefault="009C49C7" w:rsidP="009C49C7">
      <w:pPr>
        <w:pStyle w:val="NormalWeb"/>
        <w:numPr>
          <w:ilvl w:val="0"/>
          <w:numId w:val="38"/>
        </w:numPr>
        <w:jc w:val="both"/>
        <w:rPr>
          <w:rFonts w:asciiTheme="minorHAnsi" w:hAnsiTheme="minorHAnsi" w:cstheme="minorHAnsi"/>
          <w:sz w:val="18"/>
          <w:szCs w:val="18"/>
        </w:rPr>
      </w:pPr>
      <w:r w:rsidRPr="00BC4EE2">
        <w:rPr>
          <w:rStyle w:val="Forte"/>
          <w:rFonts w:asciiTheme="minorHAnsi" w:hAnsiTheme="minorHAnsi" w:cstheme="minorHAnsi"/>
          <w:sz w:val="18"/>
          <w:szCs w:val="18"/>
        </w:rPr>
        <w:t>Foco na Clareza e na Simplicidade</w:t>
      </w:r>
      <w:r w:rsidRPr="00BC4EE2">
        <w:rPr>
          <w:rFonts w:asciiTheme="minorHAnsi" w:hAnsiTheme="minorHAnsi" w:cstheme="minorHAnsi"/>
          <w:sz w:val="18"/>
          <w:szCs w:val="18"/>
        </w:rPr>
        <w:t>: O objetivo é comunicar rapidamente. Evite detalhes excessivos ou termos técnicos complexos, optando por uma linguagem simplificada que permita a compreensão imediata, mesmo para leitores que não são especialistas na área.</w:t>
      </w:r>
    </w:p>
    <w:p w14:paraId="385A77DC" w14:textId="77777777" w:rsidR="009C49C7" w:rsidRPr="00BC4EE2" w:rsidRDefault="009C49C7" w:rsidP="009C49C7">
      <w:pPr>
        <w:pStyle w:val="NormalWeb"/>
        <w:numPr>
          <w:ilvl w:val="0"/>
          <w:numId w:val="38"/>
        </w:numPr>
        <w:jc w:val="both"/>
        <w:rPr>
          <w:rFonts w:asciiTheme="minorHAnsi" w:hAnsiTheme="minorHAnsi" w:cstheme="minorHAnsi"/>
          <w:sz w:val="18"/>
          <w:szCs w:val="18"/>
        </w:rPr>
      </w:pPr>
      <w:r w:rsidRPr="00BC4EE2">
        <w:rPr>
          <w:rStyle w:val="Forte"/>
          <w:rFonts w:asciiTheme="minorHAnsi" w:hAnsiTheme="minorHAnsi" w:cstheme="minorHAnsi"/>
          <w:sz w:val="18"/>
          <w:szCs w:val="18"/>
        </w:rPr>
        <w:t>Ferramentas de Criação</w:t>
      </w:r>
      <w:r w:rsidRPr="00BC4EE2">
        <w:rPr>
          <w:rFonts w:asciiTheme="minorHAnsi" w:hAnsiTheme="minorHAnsi" w:cstheme="minorHAnsi"/>
          <w:sz w:val="18"/>
          <w:szCs w:val="18"/>
        </w:rPr>
        <w:t xml:space="preserve">: Há várias ferramentas de design, como </w:t>
      </w:r>
      <w:proofErr w:type="spellStart"/>
      <w:r w:rsidRPr="00BC4EE2">
        <w:rPr>
          <w:rFonts w:asciiTheme="minorHAnsi" w:hAnsiTheme="minorHAnsi" w:cstheme="minorHAnsi"/>
          <w:sz w:val="18"/>
          <w:szCs w:val="18"/>
        </w:rPr>
        <w:t>Canva</w:t>
      </w:r>
      <w:proofErr w:type="spellEnd"/>
      <w:r w:rsidRPr="00BC4EE2">
        <w:rPr>
          <w:rFonts w:asciiTheme="minorHAnsi" w:hAnsiTheme="minorHAnsi" w:cstheme="minorHAnsi"/>
          <w:sz w:val="18"/>
          <w:szCs w:val="18"/>
        </w:rPr>
        <w:t>, PowerPoint, Adobe Illustrator ou software específico de visualização de dados, que podem auxiliar na criação de um resumo gráfico. Escolha a ferramenta que permita organizar e editar de forma rápida e fácil os elementos visuais do resumo.</w:t>
      </w:r>
    </w:p>
    <w:p w14:paraId="01B50592" w14:textId="77777777" w:rsidR="009C49C7" w:rsidRPr="00BC4EE2" w:rsidRDefault="009C49C7" w:rsidP="009C49C7">
      <w:pPr>
        <w:pStyle w:val="NormalWeb"/>
        <w:numPr>
          <w:ilvl w:val="0"/>
          <w:numId w:val="38"/>
        </w:numPr>
        <w:jc w:val="both"/>
        <w:rPr>
          <w:rFonts w:asciiTheme="minorHAnsi" w:hAnsiTheme="minorHAnsi" w:cstheme="minorHAnsi"/>
          <w:sz w:val="18"/>
          <w:szCs w:val="18"/>
        </w:rPr>
      </w:pPr>
      <w:r w:rsidRPr="00BC4EE2">
        <w:rPr>
          <w:rStyle w:val="Forte"/>
          <w:rFonts w:asciiTheme="minorHAnsi" w:hAnsiTheme="minorHAnsi" w:cstheme="minorHAnsi"/>
          <w:sz w:val="18"/>
          <w:szCs w:val="18"/>
        </w:rPr>
        <w:t>Validação e Revisão</w:t>
      </w:r>
      <w:r w:rsidRPr="00BC4EE2">
        <w:rPr>
          <w:rFonts w:asciiTheme="minorHAnsi" w:hAnsiTheme="minorHAnsi" w:cstheme="minorHAnsi"/>
          <w:sz w:val="18"/>
          <w:szCs w:val="18"/>
        </w:rPr>
        <w:t>: Antes de finalizar, peça para que colegas ou coautores revisem o resumo gráfico. A opinião de outras pessoas é importante para confirmar que as ideias principais estão claras e que o layout é intuitivo.</w:t>
      </w:r>
    </w:p>
    <w:p w14:paraId="18A372EE" w14:textId="77777777" w:rsidR="009C49C7" w:rsidRPr="00BC4EE2" w:rsidRDefault="009C49C7" w:rsidP="009C49C7">
      <w:pPr>
        <w:pStyle w:val="IDpaper-Title"/>
        <w:widowControl/>
        <w:spacing w:line="276" w:lineRule="auto"/>
        <w:ind w:left="0"/>
        <w:rPr>
          <w:rFonts w:ascii="Calibri" w:hAnsi="Calibri" w:cs="Calibri"/>
          <w:b w:val="0"/>
          <w:bCs/>
          <w:sz w:val="18"/>
          <w:szCs w:val="18"/>
          <w:lang w:val="pt-BR"/>
        </w:rPr>
      </w:pPr>
      <w:r w:rsidRPr="00BC4EE2">
        <w:rPr>
          <w:rFonts w:asciiTheme="minorHAnsi" w:hAnsiTheme="minorHAnsi" w:cstheme="minorHAnsi"/>
          <w:b w:val="0"/>
          <w:bCs/>
          <w:sz w:val="18"/>
          <w:szCs w:val="18"/>
          <w:lang w:val="pt-BR"/>
        </w:rPr>
        <w:t>Um bom resumo gráfico é aquele que, com um rápido olhar, fornece uma visão geral dos principais resultados e conclusões do estudo, facilitando a disseminação do conhecimento para um público amplo.</w:t>
      </w:r>
      <w:r w:rsidRPr="00BC4EE2">
        <w:rPr>
          <w:rFonts w:ascii="Calibri" w:hAnsi="Calibri" w:cs="Calibri"/>
          <w:b w:val="0"/>
          <w:bCs/>
          <w:sz w:val="18"/>
          <w:szCs w:val="18"/>
          <w:lang w:val="pt-BR"/>
        </w:rPr>
        <w:t xml:space="preserve"> </w:t>
      </w:r>
    </w:p>
    <w:p w14:paraId="517CD37A" w14:textId="77777777" w:rsidR="009C49C7" w:rsidRDefault="009C49C7" w:rsidP="009C49C7">
      <w:pPr>
        <w:pStyle w:val="IDpaper-Title"/>
        <w:widowControl/>
        <w:spacing w:line="276" w:lineRule="auto"/>
        <w:ind w:left="0"/>
        <w:rPr>
          <w:rFonts w:ascii="Calibri" w:hAnsi="Calibri" w:cs="Calibri"/>
          <w:b w:val="0"/>
          <w:bCs/>
          <w:sz w:val="18"/>
          <w:szCs w:val="18"/>
          <w:lang w:val="pt-BR"/>
        </w:rPr>
      </w:pPr>
    </w:p>
    <w:p w14:paraId="3CC9D6F2" w14:textId="77777777" w:rsidR="009C49C7" w:rsidRPr="00BC4EE2" w:rsidRDefault="009C49C7" w:rsidP="009C49C7">
      <w:pPr>
        <w:pStyle w:val="IDpaper-Title"/>
        <w:widowControl/>
        <w:spacing w:line="276" w:lineRule="auto"/>
        <w:ind w:left="0"/>
        <w:rPr>
          <w:rFonts w:ascii="Calibri" w:hAnsi="Calibri" w:cs="Calibri"/>
          <w:b w:val="0"/>
          <w:bCs/>
          <w:sz w:val="18"/>
          <w:szCs w:val="18"/>
          <w:lang w:val="pt-BR"/>
        </w:rPr>
      </w:pPr>
      <w:r w:rsidRPr="00BC4EE2">
        <w:rPr>
          <w:rFonts w:ascii="Calibri" w:hAnsi="Calibri" w:cs="Calibri"/>
          <w:sz w:val="18"/>
          <w:szCs w:val="18"/>
          <w:lang w:val="pt-BR"/>
        </w:rPr>
        <w:t>Atenção:</w:t>
      </w:r>
      <w:r w:rsidRPr="00BC4EE2">
        <w:rPr>
          <w:rFonts w:ascii="Calibri" w:hAnsi="Calibri" w:cs="Calibri"/>
          <w:b w:val="0"/>
          <w:bCs/>
          <w:sz w:val="18"/>
          <w:szCs w:val="18"/>
          <w:lang w:val="pt-BR"/>
        </w:rPr>
        <w:t xml:space="preserve"> A imagem do resumo gráfico poderá ter 15 cm largura x 12 cm de altura.</w:t>
      </w:r>
    </w:p>
    <w:p w14:paraId="746E4E2F" w14:textId="77777777" w:rsidR="00E53F1F" w:rsidRPr="00712AC6" w:rsidRDefault="00E53F1F" w:rsidP="009E2AAF">
      <w:pPr>
        <w:pStyle w:val="IDpaper-Title"/>
        <w:widowControl/>
        <w:spacing w:line="276" w:lineRule="auto"/>
        <w:ind w:left="0"/>
        <w:rPr>
          <w:lang w:val="pt-BR"/>
        </w:rPr>
      </w:pPr>
    </w:p>
    <w:p w14:paraId="41C5C008" w14:textId="77777777" w:rsidR="003800A6" w:rsidRDefault="003800A6" w:rsidP="009E2AAF">
      <w:pPr>
        <w:pStyle w:val="IDpaper-Title"/>
        <w:widowControl/>
        <w:spacing w:line="276" w:lineRule="auto"/>
        <w:ind w:left="0"/>
        <w:rPr>
          <w:rFonts w:ascii="Calibri" w:hAnsi="Calibri" w:cs="Calibri"/>
          <w:b w:val="0"/>
          <w:bCs/>
          <w:sz w:val="22"/>
          <w:lang w:val="pt-BR"/>
        </w:rPr>
      </w:pPr>
    </w:p>
    <w:p w14:paraId="5A538BCE" w14:textId="77777777" w:rsidR="009C49C7" w:rsidRPr="003800A6" w:rsidRDefault="00E53F1F" w:rsidP="009C49C7">
      <w:pPr>
        <w:pStyle w:val="IDpaper-Title"/>
        <w:widowControl/>
        <w:spacing w:line="276" w:lineRule="auto"/>
        <w:ind w:left="0"/>
        <w:rPr>
          <w:rFonts w:ascii="Calibri" w:hAnsi="Calibri" w:cs="Calibri"/>
          <w:b w:val="0"/>
          <w:color w:val="FF0000"/>
          <w:sz w:val="18"/>
          <w:szCs w:val="18"/>
          <w:lang w:val="pt-BR"/>
        </w:rPr>
      </w:pPr>
      <w:r w:rsidRPr="00712AC6">
        <w:rPr>
          <w:rFonts w:ascii="Calibri" w:hAnsi="Calibri" w:cs="Calibri"/>
          <w:bCs/>
          <w:sz w:val="22"/>
          <w:lang w:val="pt-BR"/>
        </w:rPr>
        <w:br w:type="page"/>
      </w:r>
      <w:r w:rsidR="009C49C7" w:rsidRPr="00927D3B">
        <w:rPr>
          <w:rFonts w:ascii="Calibri" w:hAnsi="Calibri" w:cs="Calibri"/>
          <w:bCs/>
          <w:sz w:val="22"/>
          <w:lang w:val="pt-BR"/>
        </w:rPr>
        <w:t xml:space="preserve">1 ORIENTAÇÕES </w:t>
      </w:r>
      <w:r w:rsidR="009C49C7" w:rsidRPr="00927D3B">
        <w:rPr>
          <w:rFonts w:ascii="Calibri" w:hAnsi="Calibri" w:cs="Calibri"/>
          <w:bCs/>
          <w:color w:val="FF0000"/>
          <w:sz w:val="22"/>
          <w:lang w:val="pt-BR"/>
        </w:rPr>
        <w:t>(</w:t>
      </w:r>
      <w:proofErr w:type="spellStart"/>
      <w:r w:rsidR="009C49C7">
        <w:rPr>
          <w:rFonts w:ascii="Calibri" w:hAnsi="Calibri" w:cs="Calibri"/>
          <w:bCs/>
          <w:color w:val="FF0000"/>
          <w:sz w:val="22"/>
          <w:lang w:val="pt-BR"/>
        </w:rPr>
        <w:t>Calibri</w:t>
      </w:r>
      <w:proofErr w:type="spellEnd"/>
      <w:r w:rsidR="009C49C7" w:rsidRPr="00927D3B">
        <w:rPr>
          <w:rFonts w:ascii="Calibri" w:hAnsi="Calibri" w:cs="Calibri"/>
          <w:bCs/>
          <w:color w:val="FF0000"/>
          <w:sz w:val="22"/>
          <w:lang w:val="pt-BR"/>
        </w:rPr>
        <w:t xml:space="preserve"> 11 – Negrito)</w:t>
      </w:r>
    </w:p>
    <w:p w14:paraId="5227440A" w14:textId="77777777" w:rsidR="009C49C7" w:rsidRPr="00EC4C88" w:rsidRDefault="009C49C7" w:rsidP="009C49C7">
      <w:pPr>
        <w:pStyle w:val="IDpaper-Text"/>
        <w:widowControl/>
        <w:spacing w:after="0" w:line="276" w:lineRule="auto"/>
        <w:jc w:val="both"/>
        <w:rPr>
          <w:rFonts w:ascii="Calibri" w:hAnsi="Calibri" w:cs="Calibri"/>
          <w:kern w:val="0"/>
          <w:sz w:val="22"/>
          <w:szCs w:val="24"/>
          <w:lang w:val="pt-BR" w:eastAsia="pt-BR"/>
        </w:rPr>
      </w:pPr>
    </w:p>
    <w:p w14:paraId="476A042E" w14:textId="77777777" w:rsidR="009C49C7" w:rsidRDefault="009C49C7" w:rsidP="009C49C7">
      <w:pPr>
        <w:pStyle w:val="IDpaper-Text"/>
        <w:widowControl/>
        <w:spacing w:after="0" w:line="276" w:lineRule="auto"/>
        <w:ind w:firstLine="851"/>
        <w:jc w:val="both"/>
        <w:rPr>
          <w:rFonts w:ascii="Calibri" w:hAnsi="Calibri" w:cs="Calibri"/>
          <w:kern w:val="0"/>
          <w:sz w:val="22"/>
          <w:szCs w:val="24"/>
          <w:lang w:val="pt-BR" w:eastAsia="pt-BR"/>
        </w:rPr>
      </w:pPr>
      <w:r w:rsidRPr="003800A6">
        <w:rPr>
          <w:rFonts w:ascii="Calibri" w:hAnsi="Calibri" w:cs="Calibri"/>
          <w:kern w:val="0"/>
          <w:sz w:val="22"/>
          <w:szCs w:val="24"/>
          <w:lang w:val="pt-BR" w:eastAsia="pt-BR"/>
        </w:rPr>
        <w:t xml:space="preserve">O artigo deverá ser inédito, cabendo ao autor declarar que o trabalho não foi publicado e não está sendo submetido </w:t>
      </w:r>
      <w:r>
        <w:rPr>
          <w:rFonts w:ascii="Calibri" w:hAnsi="Calibri" w:cs="Calibri"/>
          <w:kern w:val="0"/>
          <w:sz w:val="22"/>
          <w:szCs w:val="24"/>
          <w:lang w:val="pt-BR" w:eastAsia="pt-BR"/>
        </w:rPr>
        <w:t>a</w:t>
      </w:r>
      <w:r w:rsidRPr="003800A6">
        <w:rPr>
          <w:rFonts w:ascii="Calibri" w:hAnsi="Calibri" w:cs="Calibri"/>
          <w:kern w:val="0"/>
          <w:sz w:val="22"/>
          <w:szCs w:val="24"/>
          <w:lang w:val="pt-BR" w:eastAsia="pt-BR"/>
        </w:rPr>
        <w:t xml:space="preserve"> nenhuma outra revista. Uma vez aceito para publicação, o artigo não poderá ser republicado em nenhum outro lugar sem o consentimento dos editores.</w:t>
      </w:r>
      <w:r>
        <w:rPr>
          <w:rFonts w:ascii="Calibri" w:hAnsi="Calibri" w:cs="Calibri"/>
          <w:kern w:val="0"/>
          <w:sz w:val="22"/>
          <w:szCs w:val="24"/>
          <w:lang w:val="pt-BR" w:eastAsia="pt-BR"/>
        </w:rPr>
        <w:t xml:space="preserve"> </w:t>
      </w:r>
    </w:p>
    <w:p w14:paraId="492F3CAA" w14:textId="77777777" w:rsidR="009C49C7" w:rsidRDefault="009C49C7" w:rsidP="009C49C7">
      <w:pPr>
        <w:pStyle w:val="IDpaper-Text"/>
        <w:widowControl/>
        <w:spacing w:after="0" w:line="276" w:lineRule="auto"/>
        <w:ind w:firstLine="851"/>
        <w:jc w:val="both"/>
        <w:rPr>
          <w:rFonts w:ascii="Calibri" w:hAnsi="Calibri" w:cs="Calibri"/>
          <w:kern w:val="0"/>
          <w:sz w:val="22"/>
          <w:szCs w:val="24"/>
          <w:lang w:val="pt-BR" w:eastAsia="pt-BR"/>
        </w:rPr>
      </w:pPr>
      <w:r w:rsidRPr="003800A6">
        <w:rPr>
          <w:rFonts w:ascii="Calibri" w:hAnsi="Calibri" w:cs="Calibri"/>
          <w:kern w:val="0"/>
          <w:sz w:val="22"/>
          <w:szCs w:val="24"/>
          <w:lang w:val="pt-BR" w:eastAsia="pt-BR"/>
        </w:rPr>
        <w:t xml:space="preserve">Os artigos deverão ser assinados por no </w:t>
      </w:r>
      <w:r w:rsidRPr="003800A6">
        <w:rPr>
          <w:rFonts w:ascii="Calibri" w:hAnsi="Calibri" w:cs="Calibri"/>
          <w:b/>
          <w:bCs/>
          <w:kern w:val="0"/>
          <w:sz w:val="22"/>
          <w:szCs w:val="24"/>
          <w:lang w:val="pt-BR" w:eastAsia="pt-BR"/>
        </w:rPr>
        <w:t>máximo 05 autores</w:t>
      </w:r>
      <w:r w:rsidRPr="003800A6">
        <w:rPr>
          <w:rFonts w:ascii="Calibri" w:hAnsi="Calibri" w:cs="Calibri"/>
          <w:kern w:val="0"/>
          <w:sz w:val="22"/>
          <w:szCs w:val="24"/>
          <w:lang w:val="pt-BR" w:eastAsia="pt-BR"/>
        </w:rPr>
        <w:t>, cabendo ao corpo editorial excepcionalizar a regra a partir das justificativas apresentadas no momento da submissão.</w:t>
      </w:r>
    </w:p>
    <w:p w14:paraId="34372B70" w14:textId="77777777" w:rsidR="009C49C7" w:rsidRDefault="009C49C7" w:rsidP="009C49C7">
      <w:pPr>
        <w:pStyle w:val="IDpaper-Text"/>
        <w:widowControl/>
        <w:spacing w:after="0" w:line="276" w:lineRule="auto"/>
        <w:ind w:firstLine="851"/>
        <w:jc w:val="both"/>
        <w:rPr>
          <w:rFonts w:ascii="Calibri" w:hAnsi="Calibri" w:cs="Calibri"/>
          <w:kern w:val="0"/>
          <w:sz w:val="22"/>
          <w:szCs w:val="24"/>
          <w:lang w:val="pt-BR" w:eastAsia="pt-BR"/>
        </w:rPr>
      </w:pPr>
      <w:r w:rsidRPr="003800A6">
        <w:rPr>
          <w:rFonts w:ascii="Calibri" w:hAnsi="Calibri" w:cs="Calibri"/>
          <w:kern w:val="0"/>
          <w:sz w:val="22"/>
          <w:szCs w:val="24"/>
          <w:lang w:val="pt-BR" w:eastAsia="pt-BR"/>
        </w:rPr>
        <w:t>A publicação será bilíngue (português e inglês). Após a aprovação final do artigo, os autores ficarão responsáveis pela tradução completa certificada e revisão gramatical de ambas as versões.</w:t>
      </w:r>
    </w:p>
    <w:p w14:paraId="438A2DD2" w14:textId="77777777" w:rsidR="009C49C7" w:rsidRDefault="009C49C7" w:rsidP="009C49C7">
      <w:pPr>
        <w:pStyle w:val="IDpaper-Text"/>
        <w:widowControl/>
        <w:spacing w:after="0" w:line="276" w:lineRule="auto"/>
        <w:ind w:firstLine="851"/>
        <w:jc w:val="both"/>
        <w:rPr>
          <w:rFonts w:ascii="Calibri" w:hAnsi="Calibri" w:cs="Calibri"/>
          <w:b/>
          <w:sz w:val="22"/>
          <w:lang w:val="pt-BR"/>
        </w:rPr>
      </w:pPr>
      <w:r>
        <w:rPr>
          <w:rFonts w:ascii="Calibri" w:hAnsi="Calibri" w:cs="Calibri"/>
          <w:kern w:val="0"/>
          <w:sz w:val="22"/>
          <w:szCs w:val="24"/>
          <w:lang w:val="pt-BR" w:eastAsia="pt-BR"/>
        </w:rPr>
        <w:t xml:space="preserve">O artigo submetido deverá </w:t>
      </w:r>
      <w:r w:rsidRPr="005565E4">
        <w:rPr>
          <w:rFonts w:ascii="Calibri" w:hAnsi="Calibri" w:cs="Calibri"/>
          <w:kern w:val="0"/>
          <w:sz w:val="22"/>
          <w:szCs w:val="24"/>
          <w:lang w:val="pt-BR" w:eastAsia="pt-BR"/>
        </w:rPr>
        <w:t>conter d</w:t>
      </w:r>
      <w:r w:rsidRPr="00A217B1">
        <w:rPr>
          <w:rFonts w:ascii="Calibri" w:hAnsi="Calibri" w:cs="Calibri"/>
          <w:kern w:val="0"/>
          <w:sz w:val="22"/>
          <w:szCs w:val="24"/>
          <w:lang w:val="pt-BR" w:eastAsia="pt-BR"/>
        </w:rPr>
        <w:t xml:space="preserve">e </w:t>
      </w:r>
      <w:r w:rsidRPr="00010226">
        <w:rPr>
          <w:rFonts w:ascii="Calibri" w:hAnsi="Calibri" w:cs="Calibri"/>
          <w:b/>
          <w:kern w:val="0"/>
          <w:sz w:val="22"/>
          <w:szCs w:val="24"/>
          <w:lang w:val="pt-BR" w:eastAsia="pt-BR"/>
        </w:rPr>
        <w:t xml:space="preserve">10 a </w:t>
      </w:r>
      <w:r>
        <w:rPr>
          <w:rFonts w:ascii="Calibri" w:hAnsi="Calibri" w:cs="Calibri"/>
          <w:b/>
          <w:kern w:val="0"/>
          <w:sz w:val="22"/>
          <w:szCs w:val="24"/>
          <w:lang w:val="pt-BR" w:eastAsia="pt-BR"/>
        </w:rPr>
        <w:t>20</w:t>
      </w:r>
      <w:r w:rsidRPr="00010226">
        <w:rPr>
          <w:rFonts w:ascii="Calibri" w:hAnsi="Calibri" w:cs="Calibri"/>
          <w:b/>
          <w:kern w:val="0"/>
          <w:sz w:val="22"/>
          <w:szCs w:val="24"/>
          <w:lang w:val="pt-BR" w:eastAsia="pt-BR"/>
        </w:rPr>
        <w:t xml:space="preserve"> páginas</w:t>
      </w:r>
      <w:r w:rsidRPr="00010226">
        <w:rPr>
          <w:rFonts w:ascii="Calibri" w:hAnsi="Calibri" w:cs="Calibri"/>
          <w:kern w:val="0"/>
          <w:sz w:val="22"/>
          <w:szCs w:val="24"/>
          <w:lang w:val="pt-BR" w:eastAsia="pt-BR"/>
        </w:rPr>
        <w:t>,</w:t>
      </w:r>
      <w:r w:rsidRPr="00A279D3">
        <w:rPr>
          <w:rFonts w:ascii="Calibri" w:hAnsi="Calibri" w:cs="Calibri"/>
          <w:kern w:val="0"/>
          <w:sz w:val="22"/>
          <w:szCs w:val="24"/>
          <w:lang w:val="pt-BR" w:eastAsia="pt-BR"/>
        </w:rPr>
        <w:t xml:space="preserve"> sendo que</w:t>
      </w:r>
      <w:r w:rsidRPr="00EC4C88">
        <w:rPr>
          <w:rFonts w:ascii="Calibri" w:hAnsi="Calibri" w:cs="Calibri"/>
          <w:sz w:val="22"/>
          <w:lang w:val="pt-BR"/>
        </w:rPr>
        <w:t xml:space="preserve"> elementos textuais se constituem em: </w:t>
      </w:r>
      <w:r w:rsidRPr="00EC4C88">
        <w:rPr>
          <w:rFonts w:ascii="Calibri" w:hAnsi="Calibri" w:cs="Calibri"/>
          <w:b/>
          <w:iCs/>
          <w:sz w:val="22"/>
          <w:lang w:val="pt-BR"/>
        </w:rPr>
        <w:t>introdução</w:t>
      </w:r>
      <w:r w:rsidRPr="00625654">
        <w:rPr>
          <w:rFonts w:ascii="Calibri" w:hAnsi="Calibri" w:cs="Calibri"/>
          <w:bCs/>
          <w:iCs/>
          <w:sz w:val="22"/>
          <w:lang w:val="pt-BR"/>
        </w:rPr>
        <w:t>,</w:t>
      </w:r>
      <w:r w:rsidRPr="00EC4C88">
        <w:rPr>
          <w:rFonts w:ascii="Calibri" w:hAnsi="Calibri" w:cs="Calibri"/>
          <w:b/>
          <w:iCs/>
          <w:sz w:val="22"/>
          <w:lang w:val="pt-BR"/>
        </w:rPr>
        <w:t xml:space="preserve"> objetivos</w:t>
      </w:r>
      <w:r w:rsidRPr="00625654">
        <w:rPr>
          <w:rFonts w:ascii="Calibri" w:hAnsi="Calibri" w:cs="Calibri"/>
          <w:bCs/>
          <w:iCs/>
          <w:sz w:val="22"/>
          <w:lang w:val="pt-BR"/>
        </w:rPr>
        <w:t>,</w:t>
      </w:r>
      <w:r w:rsidRPr="00EC4C88">
        <w:rPr>
          <w:rFonts w:ascii="Calibri" w:hAnsi="Calibri" w:cs="Calibri"/>
          <w:b/>
          <w:iCs/>
          <w:sz w:val="22"/>
          <w:lang w:val="pt-BR"/>
        </w:rPr>
        <w:t xml:space="preserve"> metodologia </w:t>
      </w:r>
      <w:r w:rsidRPr="00625654">
        <w:rPr>
          <w:rFonts w:ascii="Calibri" w:hAnsi="Calibri" w:cs="Calibri"/>
          <w:bCs/>
          <w:iCs/>
          <w:sz w:val="22"/>
          <w:lang w:val="pt-BR"/>
        </w:rPr>
        <w:t>/</w:t>
      </w:r>
      <w:r w:rsidRPr="00EC4C88">
        <w:rPr>
          <w:rFonts w:ascii="Calibri" w:hAnsi="Calibri" w:cs="Calibri"/>
          <w:b/>
          <w:iCs/>
          <w:sz w:val="22"/>
          <w:lang w:val="pt-BR"/>
        </w:rPr>
        <w:t xml:space="preserve"> método de análise</w:t>
      </w:r>
      <w:r w:rsidRPr="00625654">
        <w:rPr>
          <w:rFonts w:ascii="Calibri" w:hAnsi="Calibri" w:cs="Calibri"/>
          <w:bCs/>
          <w:iCs/>
          <w:sz w:val="22"/>
          <w:lang w:val="pt-BR"/>
        </w:rPr>
        <w:t>,</w:t>
      </w:r>
      <w:r w:rsidRPr="00EC4C88">
        <w:rPr>
          <w:rFonts w:ascii="Calibri" w:hAnsi="Calibri" w:cs="Calibri"/>
          <w:b/>
          <w:iCs/>
          <w:sz w:val="22"/>
          <w:lang w:val="pt-BR"/>
        </w:rPr>
        <w:t xml:space="preserve"> resultados</w:t>
      </w:r>
      <w:r w:rsidRPr="00625654">
        <w:rPr>
          <w:rFonts w:ascii="Calibri" w:hAnsi="Calibri" w:cs="Calibri"/>
          <w:bCs/>
          <w:iCs/>
          <w:sz w:val="22"/>
          <w:lang w:val="pt-BR"/>
        </w:rPr>
        <w:t>,</w:t>
      </w:r>
      <w:r w:rsidRPr="00EC4C88">
        <w:rPr>
          <w:rFonts w:ascii="Calibri" w:hAnsi="Calibri" w:cs="Calibri"/>
          <w:b/>
          <w:iCs/>
          <w:sz w:val="22"/>
          <w:lang w:val="pt-BR"/>
        </w:rPr>
        <w:t xml:space="preserve"> conclusão</w:t>
      </w:r>
      <w:r>
        <w:rPr>
          <w:rFonts w:ascii="Calibri" w:hAnsi="Calibri" w:cs="Calibri"/>
          <w:b/>
          <w:sz w:val="22"/>
          <w:lang w:val="pt-BR"/>
        </w:rPr>
        <w:t xml:space="preserve"> </w:t>
      </w:r>
      <w:r w:rsidRPr="00625654">
        <w:rPr>
          <w:rFonts w:ascii="Calibri" w:hAnsi="Calibri" w:cs="Calibri"/>
          <w:bCs/>
          <w:sz w:val="22"/>
          <w:lang w:val="pt-BR"/>
        </w:rPr>
        <w:t>e</w:t>
      </w:r>
      <w:r>
        <w:rPr>
          <w:rFonts w:ascii="Calibri" w:hAnsi="Calibri" w:cs="Calibri"/>
          <w:b/>
          <w:sz w:val="22"/>
          <w:lang w:val="pt-BR"/>
        </w:rPr>
        <w:t xml:space="preserve"> referencial bibliográfico</w:t>
      </w:r>
      <w:r w:rsidRPr="00625654">
        <w:rPr>
          <w:rFonts w:ascii="Calibri" w:hAnsi="Calibri" w:cs="Calibri"/>
          <w:bCs/>
          <w:sz w:val="22"/>
          <w:lang w:val="pt-BR"/>
        </w:rPr>
        <w:t>.</w:t>
      </w:r>
      <w:r w:rsidRPr="00EC4C88">
        <w:rPr>
          <w:rFonts w:ascii="Calibri" w:hAnsi="Calibri" w:cs="Calibri"/>
          <w:b/>
          <w:sz w:val="22"/>
          <w:lang w:val="pt-BR"/>
        </w:rPr>
        <w:t xml:space="preserve"> </w:t>
      </w:r>
    </w:p>
    <w:p w14:paraId="270CABBB" w14:textId="77777777" w:rsidR="009C49C7" w:rsidRPr="00010226" w:rsidRDefault="009C49C7" w:rsidP="009C49C7">
      <w:pPr>
        <w:pStyle w:val="IDpaper-Text"/>
        <w:widowControl/>
        <w:spacing w:after="0" w:line="276" w:lineRule="auto"/>
        <w:ind w:firstLine="851"/>
        <w:jc w:val="both"/>
        <w:rPr>
          <w:rFonts w:ascii="Calibri" w:hAnsi="Calibri" w:cs="Calibri"/>
          <w:b/>
          <w:sz w:val="22"/>
          <w:lang w:val="pt-BR"/>
        </w:rPr>
      </w:pPr>
      <w:r w:rsidRPr="00BF12A0">
        <w:rPr>
          <w:rFonts w:ascii="Calibri" w:hAnsi="Calibri" w:cs="Calibri"/>
          <w:sz w:val="22"/>
          <w:lang w:val="pt-BR"/>
        </w:rPr>
        <w:t xml:space="preserve">Para redigir o texto utilize a letra </w:t>
      </w:r>
      <w:proofErr w:type="spellStart"/>
      <w:r>
        <w:rPr>
          <w:rFonts w:ascii="Calibri" w:hAnsi="Calibri" w:cs="Calibri"/>
          <w:sz w:val="22"/>
          <w:lang w:val="pt-BR"/>
        </w:rPr>
        <w:t>Calibri</w:t>
      </w:r>
      <w:proofErr w:type="spellEnd"/>
      <w:r w:rsidRPr="00BF12A0">
        <w:rPr>
          <w:rFonts w:ascii="Calibri" w:hAnsi="Calibri" w:cs="Calibri"/>
          <w:sz w:val="22"/>
          <w:lang w:val="pt-BR"/>
        </w:rPr>
        <w:t xml:space="preserve">, tamanho 11, com espacejamento de 1,15, sendo os parágrafos </w:t>
      </w:r>
      <w:r>
        <w:rPr>
          <w:rFonts w:ascii="Calibri" w:hAnsi="Calibri" w:cs="Calibri"/>
          <w:sz w:val="22"/>
          <w:lang w:val="pt-BR"/>
        </w:rPr>
        <w:t>com recuo de 1,50.</w:t>
      </w:r>
      <w:r w:rsidRPr="00927D3B">
        <w:rPr>
          <w:rFonts w:ascii="Calibri" w:hAnsi="Calibri" w:cs="Calibri"/>
          <w:bCs/>
          <w:color w:val="FF0000"/>
          <w:sz w:val="22"/>
          <w:lang w:val="pt-BR"/>
        </w:rPr>
        <w:t xml:space="preserve"> (</w:t>
      </w:r>
      <w:proofErr w:type="spellStart"/>
      <w:r>
        <w:rPr>
          <w:rFonts w:ascii="Calibri" w:hAnsi="Calibri" w:cs="Calibri"/>
          <w:bCs/>
          <w:color w:val="FF0000"/>
          <w:sz w:val="22"/>
          <w:lang w:val="pt-BR"/>
        </w:rPr>
        <w:t>Calibri</w:t>
      </w:r>
      <w:proofErr w:type="spellEnd"/>
      <w:r w:rsidRPr="00927D3B">
        <w:rPr>
          <w:rFonts w:ascii="Calibri" w:hAnsi="Calibri" w:cs="Calibri"/>
          <w:bCs/>
          <w:color w:val="FF0000"/>
          <w:sz w:val="22"/>
          <w:lang w:val="pt-BR"/>
        </w:rPr>
        <w:t xml:space="preserve"> 11)</w:t>
      </w:r>
    </w:p>
    <w:p w14:paraId="2C24E1A1" w14:textId="77777777" w:rsidR="009C49C7" w:rsidRPr="00D50666" w:rsidRDefault="009C49C7" w:rsidP="009C49C7">
      <w:pPr>
        <w:pStyle w:val="IDpaper-Text"/>
        <w:widowControl/>
        <w:spacing w:after="0" w:line="276" w:lineRule="auto"/>
        <w:ind w:firstLine="851"/>
        <w:jc w:val="both"/>
        <w:rPr>
          <w:rFonts w:ascii="Calibri" w:hAnsi="Calibri" w:cs="Calibri"/>
          <w:sz w:val="22"/>
          <w:lang w:val="pt-BR"/>
        </w:rPr>
      </w:pPr>
    </w:p>
    <w:p w14:paraId="1DF095E9" w14:textId="77777777" w:rsidR="009C49C7" w:rsidRPr="00DD5885" w:rsidRDefault="009C49C7" w:rsidP="009C49C7">
      <w:pPr>
        <w:spacing w:line="276" w:lineRule="auto"/>
        <w:rPr>
          <w:rFonts w:asciiTheme="minorHAnsi" w:hAnsiTheme="minorHAnsi" w:cstheme="minorHAnsi"/>
          <w:b/>
          <w:sz w:val="22"/>
          <w:szCs w:val="20"/>
        </w:rPr>
      </w:pPr>
      <w:r w:rsidRPr="00DD5885">
        <w:rPr>
          <w:rFonts w:asciiTheme="minorHAnsi" w:hAnsiTheme="minorHAnsi" w:cstheme="minorHAnsi"/>
          <w:b/>
          <w:sz w:val="22"/>
          <w:szCs w:val="20"/>
        </w:rPr>
        <w:t xml:space="preserve">2 NORMA PARA ELABORAR O TEXTO </w:t>
      </w:r>
    </w:p>
    <w:p w14:paraId="31B3DCDE" w14:textId="77777777" w:rsidR="009C49C7" w:rsidRPr="00DD5885" w:rsidRDefault="009C49C7" w:rsidP="009C49C7">
      <w:pPr>
        <w:spacing w:line="276" w:lineRule="auto"/>
        <w:rPr>
          <w:rFonts w:asciiTheme="minorHAnsi" w:hAnsiTheme="minorHAnsi" w:cstheme="minorHAnsi"/>
          <w:b/>
          <w:sz w:val="28"/>
        </w:rPr>
      </w:pPr>
    </w:p>
    <w:p w14:paraId="5C2D0697" w14:textId="77777777" w:rsidR="009C49C7" w:rsidRPr="00EA38E1" w:rsidRDefault="009C49C7" w:rsidP="009C49C7">
      <w:pPr>
        <w:spacing w:line="276" w:lineRule="auto"/>
        <w:ind w:firstLine="851"/>
        <w:jc w:val="both"/>
        <w:rPr>
          <w:rFonts w:asciiTheme="minorHAnsi" w:hAnsiTheme="minorHAnsi" w:cstheme="minorHAnsi"/>
          <w:color w:val="FF0000"/>
          <w:sz w:val="22"/>
          <w:szCs w:val="20"/>
        </w:rPr>
      </w:pPr>
      <w:r w:rsidRPr="00EA38E1">
        <w:rPr>
          <w:rFonts w:asciiTheme="minorHAnsi" w:hAnsiTheme="minorHAnsi" w:cstheme="minorHAnsi"/>
          <w:color w:val="FF0000"/>
          <w:sz w:val="22"/>
          <w:szCs w:val="20"/>
        </w:rPr>
        <w:t>Informamos que os artigos que não respeitarem as normas a seguir, serão negados e devolvidos aos autores.</w:t>
      </w:r>
    </w:p>
    <w:p w14:paraId="4662B5CF" w14:textId="77777777" w:rsidR="009C49C7" w:rsidRPr="00DD5885" w:rsidRDefault="009C49C7" w:rsidP="009C49C7">
      <w:pPr>
        <w:pStyle w:val="PargrafodaLista"/>
        <w:spacing w:after="0"/>
        <w:ind w:left="0"/>
        <w:jc w:val="both"/>
        <w:rPr>
          <w:rFonts w:asciiTheme="minorHAnsi" w:hAnsiTheme="minorHAnsi" w:cstheme="minorHAnsi"/>
          <w:b/>
          <w:sz w:val="20"/>
          <w:szCs w:val="20"/>
        </w:rPr>
      </w:pPr>
    </w:p>
    <w:p w14:paraId="53E58FB4" w14:textId="77777777" w:rsidR="009C49C7" w:rsidRPr="00DD5885" w:rsidRDefault="009C49C7" w:rsidP="009C49C7">
      <w:pPr>
        <w:pStyle w:val="PargrafodaLista"/>
        <w:spacing w:after="0"/>
        <w:ind w:left="0"/>
        <w:jc w:val="both"/>
        <w:rPr>
          <w:rFonts w:asciiTheme="minorHAnsi" w:hAnsiTheme="minorHAnsi" w:cstheme="minorHAnsi"/>
          <w:b/>
          <w:szCs w:val="20"/>
        </w:rPr>
      </w:pPr>
      <w:r w:rsidRPr="00DD5885">
        <w:rPr>
          <w:rFonts w:asciiTheme="minorHAnsi" w:hAnsiTheme="minorHAnsi" w:cstheme="minorHAnsi"/>
          <w:b/>
          <w:szCs w:val="20"/>
        </w:rPr>
        <w:t>2.1 Formatação da página</w:t>
      </w:r>
    </w:p>
    <w:p w14:paraId="28C6CD80" w14:textId="77777777" w:rsidR="009C49C7" w:rsidRPr="00DD5885" w:rsidRDefault="009C49C7" w:rsidP="009C49C7">
      <w:pPr>
        <w:pStyle w:val="PargrafodaLista"/>
        <w:spacing w:after="0"/>
        <w:ind w:left="0"/>
        <w:jc w:val="both"/>
        <w:rPr>
          <w:rFonts w:asciiTheme="minorHAnsi" w:hAnsiTheme="minorHAnsi" w:cstheme="minorHAnsi"/>
          <w:szCs w:val="20"/>
        </w:rPr>
      </w:pPr>
    </w:p>
    <w:p w14:paraId="68E93045" w14:textId="77777777" w:rsidR="00E842F0" w:rsidRPr="00E842F0" w:rsidRDefault="00E842F0" w:rsidP="00E842F0">
      <w:pPr>
        <w:autoSpaceDE w:val="0"/>
        <w:autoSpaceDN w:val="0"/>
        <w:adjustRightInd w:val="0"/>
        <w:spacing w:line="276" w:lineRule="auto"/>
        <w:ind w:firstLine="851"/>
        <w:jc w:val="both"/>
        <w:rPr>
          <w:rFonts w:asciiTheme="minorHAnsi" w:hAnsiTheme="minorHAnsi" w:cstheme="minorHAnsi"/>
          <w:color w:val="000000"/>
          <w:sz w:val="22"/>
          <w:szCs w:val="22"/>
        </w:rPr>
      </w:pPr>
      <w:r w:rsidRPr="00E842F0">
        <w:rPr>
          <w:rFonts w:asciiTheme="minorHAnsi" w:hAnsiTheme="minorHAnsi" w:cstheme="minorHAnsi"/>
          <w:color w:val="000000"/>
          <w:sz w:val="22"/>
          <w:szCs w:val="22"/>
        </w:rPr>
        <w:t>O manuscrito deverá ser elaborado em papel formato A4 (21,0 × 29,7 cm), com orientação retrato e margens de 3,0 cm nas laterais esquerda e direita e 2,5 cm nas margens superior e inferior. A configuração das margens deverá ser aplicada a todo o documento, incluindo texto, tabelas, quadros, figuras e referências.</w:t>
      </w:r>
    </w:p>
    <w:p w14:paraId="03F9CE7D" w14:textId="6A16CE9B" w:rsidR="00E842F0" w:rsidRDefault="00E842F0" w:rsidP="00E842F0">
      <w:pPr>
        <w:autoSpaceDE w:val="0"/>
        <w:autoSpaceDN w:val="0"/>
        <w:adjustRightInd w:val="0"/>
        <w:spacing w:line="276" w:lineRule="auto"/>
        <w:ind w:firstLine="851"/>
        <w:jc w:val="both"/>
        <w:rPr>
          <w:rFonts w:asciiTheme="minorHAnsi" w:hAnsiTheme="minorHAnsi" w:cstheme="minorHAnsi"/>
          <w:color w:val="000000"/>
          <w:sz w:val="22"/>
          <w:szCs w:val="22"/>
        </w:rPr>
      </w:pPr>
      <w:r w:rsidRPr="00E842F0">
        <w:rPr>
          <w:rFonts w:asciiTheme="minorHAnsi" w:hAnsiTheme="minorHAnsi" w:cstheme="minorHAnsi"/>
          <w:color w:val="000000"/>
          <w:sz w:val="22"/>
          <w:szCs w:val="22"/>
        </w:rPr>
        <w:t xml:space="preserve">Todos os elementos do manuscrito devem respeitar a área útil da página, mantendo padronização e uniformidade de apresentação. Não devem ser utilizadas medianiz, colunas, cabeçalhos ou rodapés diferenciados, salvo quando expressamente previstos no </w:t>
      </w:r>
      <w:proofErr w:type="spellStart"/>
      <w:r w:rsidRPr="00E842F0">
        <w:rPr>
          <w:rFonts w:asciiTheme="minorHAnsi" w:hAnsiTheme="minorHAnsi" w:cstheme="minorHAnsi"/>
          <w:color w:val="000000"/>
          <w:sz w:val="22"/>
          <w:szCs w:val="22"/>
        </w:rPr>
        <w:t>template</w:t>
      </w:r>
      <w:proofErr w:type="spellEnd"/>
      <w:r w:rsidRPr="00E842F0">
        <w:rPr>
          <w:rFonts w:asciiTheme="minorHAnsi" w:hAnsiTheme="minorHAnsi" w:cstheme="minorHAnsi"/>
          <w:color w:val="000000"/>
          <w:sz w:val="22"/>
          <w:szCs w:val="22"/>
        </w:rPr>
        <w:t xml:space="preserve"> disponibilizado pela revista. Os autores deverão utilizar exclusivamente o modelo oficial fornecido pela Editora ANAP, preservando integralmente sua estrutura e configurações de formatação.</w:t>
      </w:r>
    </w:p>
    <w:p w14:paraId="2ACF4FAE" w14:textId="77777777" w:rsidR="00E842F0" w:rsidRPr="00E842F0" w:rsidRDefault="00E842F0" w:rsidP="00E842F0">
      <w:pPr>
        <w:autoSpaceDE w:val="0"/>
        <w:autoSpaceDN w:val="0"/>
        <w:adjustRightInd w:val="0"/>
        <w:spacing w:line="276" w:lineRule="auto"/>
        <w:ind w:firstLine="851"/>
        <w:jc w:val="both"/>
        <w:rPr>
          <w:rFonts w:asciiTheme="minorHAnsi" w:hAnsiTheme="minorHAnsi" w:cstheme="minorHAnsi"/>
          <w:color w:val="000000"/>
          <w:sz w:val="22"/>
          <w:szCs w:val="22"/>
        </w:rPr>
      </w:pPr>
    </w:p>
    <w:p w14:paraId="1B6929BB" w14:textId="77777777" w:rsidR="009C49C7" w:rsidRPr="00DD5885" w:rsidRDefault="009C49C7" w:rsidP="009C49C7">
      <w:pPr>
        <w:pStyle w:val="PargrafodaLista"/>
        <w:numPr>
          <w:ilvl w:val="1"/>
          <w:numId w:val="32"/>
        </w:numPr>
        <w:autoSpaceDE w:val="0"/>
        <w:autoSpaceDN w:val="0"/>
        <w:adjustRightInd w:val="0"/>
        <w:spacing w:after="0" w:line="240" w:lineRule="auto"/>
        <w:rPr>
          <w:rFonts w:asciiTheme="minorHAnsi" w:hAnsiTheme="minorHAnsi" w:cstheme="minorHAnsi"/>
          <w:b/>
          <w:color w:val="000000"/>
        </w:rPr>
      </w:pPr>
      <w:r w:rsidRPr="00DD5885">
        <w:rPr>
          <w:rFonts w:asciiTheme="minorHAnsi" w:hAnsiTheme="minorHAnsi" w:cstheme="minorHAnsi"/>
          <w:b/>
          <w:bCs/>
          <w:color w:val="000000"/>
        </w:rPr>
        <w:t xml:space="preserve">Espacejamento </w:t>
      </w:r>
    </w:p>
    <w:p w14:paraId="2C72A71A" w14:textId="77777777" w:rsidR="009C49C7" w:rsidRPr="00DD5885" w:rsidRDefault="009C49C7" w:rsidP="009C49C7">
      <w:pPr>
        <w:autoSpaceDE w:val="0"/>
        <w:autoSpaceDN w:val="0"/>
        <w:adjustRightInd w:val="0"/>
        <w:rPr>
          <w:rFonts w:asciiTheme="minorHAnsi" w:hAnsiTheme="minorHAnsi" w:cstheme="minorHAnsi"/>
          <w:color w:val="000000"/>
          <w:sz w:val="22"/>
          <w:szCs w:val="22"/>
        </w:rPr>
      </w:pPr>
    </w:p>
    <w:p w14:paraId="458164D1" w14:textId="77777777" w:rsidR="009C49C7" w:rsidRPr="00DD5885" w:rsidRDefault="009C49C7" w:rsidP="009C49C7">
      <w:pPr>
        <w:autoSpaceDE w:val="0"/>
        <w:autoSpaceDN w:val="0"/>
        <w:adjustRightInd w:val="0"/>
        <w:spacing w:line="276" w:lineRule="auto"/>
        <w:ind w:firstLine="851"/>
        <w:jc w:val="both"/>
        <w:rPr>
          <w:rFonts w:asciiTheme="minorHAnsi" w:hAnsiTheme="minorHAnsi" w:cstheme="minorHAnsi"/>
          <w:color w:val="000000"/>
          <w:sz w:val="22"/>
          <w:szCs w:val="22"/>
        </w:rPr>
      </w:pPr>
      <w:r w:rsidRPr="00DD5885">
        <w:rPr>
          <w:rFonts w:asciiTheme="minorHAnsi" w:hAnsiTheme="minorHAnsi" w:cstheme="minorHAnsi"/>
          <w:color w:val="000000"/>
          <w:sz w:val="22"/>
          <w:szCs w:val="22"/>
        </w:rPr>
        <w:t xml:space="preserve">Deve-se usar espaço </w:t>
      </w:r>
      <w:r w:rsidRPr="00DD5885">
        <w:rPr>
          <w:rFonts w:asciiTheme="minorHAnsi" w:hAnsiTheme="minorHAnsi" w:cstheme="minorHAnsi"/>
          <w:b/>
          <w:bCs/>
          <w:color w:val="000000"/>
          <w:sz w:val="22"/>
          <w:szCs w:val="22"/>
        </w:rPr>
        <w:t xml:space="preserve">1,15 </w:t>
      </w:r>
      <w:r w:rsidRPr="00DD5885">
        <w:rPr>
          <w:rFonts w:asciiTheme="minorHAnsi" w:hAnsiTheme="minorHAnsi" w:cstheme="minorHAnsi"/>
          <w:color w:val="000000"/>
          <w:sz w:val="22"/>
          <w:szCs w:val="22"/>
        </w:rPr>
        <w:t>para o texto. Para citações de mais de três linhas, notas de rodapé, referências, resumos, legendas das ilustrações e tabelas, a natureza do trabalho, o objetivo, o nome da instituição e a área de concentração deve-se utilizar espaço simples.</w:t>
      </w:r>
    </w:p>
    <w:p w14:paraId="10056DA3" w14:textId="77777777" w:rsidR="009C49C7" w:rsidRPr="00DD5885" w:rsidRDefault="009C49C7" w:rsidP="009C49C7">
      <w:pPr>
        <w:autoSpaceDE w:val="0"/>
        <w:autoSpaceDN w:val="0"/>
        <w:adjustRightInd w:val="0"/>
        <w:spacing w:line="276" w:lineRule="auto"/>
        <w:ind w:firstLine="851"/>
        <w:jc w:val="both"/>
        <w:rPr>
          <w:rFonts w:asciiTheme="minorHAnsi" w:hAnsiTheme="minorHAnsi" w:cstheme="minorHAnsi"/>
          <w:color w:val="000000"/>
          <w:sz w:val="22"/>
          <w:szCs w:val="22"/>
        </w:rPr>
      </w:pPr>
      <w:r w:rsidRPr="00DD5885">
        <w:rPr>
          <w:rFonts w:asciiTheme="minorHAnsi" w:hAnsiTheme="minorHAnsi" w:cstheme="minorHAnsi"/>
          <w:color w:val="000000"/>
          <w:sz w:val="22"/>
          <w:szCs w:val="22"/>
        </w:rPr>
        <w:t xml:space="preserve">No caso das referências, ao final do trabalho, devem ser digitadas em espaço simples e separadas entre si por </w:t>
      </w:r>
      <w:r w:rsidRPr="00DD5885">
        <w:rPr>
          <w:rFonts w:asciiTheme="minorHAnsi" w:hAnsiTheme="minorHAnsi" w:cstheme="minorHAnsi"/>
          <w:b/>
          <w:bCs/>
          <w:color w:val="000000"/>
          <w:sz w:val="22"/>
          <w:szCs w:val="22"/>
        </w:rPr>
        <w:t>um espaço simples</w:t>
      </w:r>
      <w:r>
        <w:rPr>
          <w:rFonts w:asciiTheme="minorHAnsi" w:hAnsiTheme="minorHAnsi" w:cstheme="minorHAnsi"/>
          <w:color w:val="000000"/>
          <w:sz w:val="22"/>
          <w:szCs w:val="22"/>
        </w:rPr>
        <w:t xml:space="preserve"> e alinhadas à esquerda.</w:t>
      </w:r>
      <w:r w:rsidRPr="00DD5885">
        <w:rPr>
          <w:rFonts w:asciiTheme="minorHAnsi" w:hAnsiTheme="minorHAnsi" w:cstheme="minorHAnsi"/>
          <w:b/>
          <w:bCs/>
          <w:color w:val="000000"/>
          <w:sz w:val="22"/>
          <w:szCs w:val="22"/>
        </w:rPr>
        <w:t xml:space="preserve"> </w:t>
      </w:r>
    </w:p>
    <w:p w14:paraId="3B4BB32C" w14:textId="77777777" w:rsidR="009C49C7" w:rsidRPr="00DD5885" w:rsidRDefault="009C49C7" w:rsidP="009C49C7">
      <w:pPr>
        <w:autoSpaceDE w:val="0"/>
        <w:autoSpaceDN w:val="0"/>
        <w:adjustRightInd w:val="0"/>
        <w:spacing w:line="276" w:lineRule="auto"/>
        <w:ind w:firstLine="851"/>
        <w:jc w:val="both"/>
        <w:rPr>
          <w:rFonts w:asciiTheme="minorHAnsi" w:hAnsiTheme="minorHAnsi" w:cstheme="minorHAnsi"/>
          <w:color w:val="000000"/>
          <w:sz w:val="22"/>
          <w:szCs w:val="22"/>
        </w:rPr>
      </w:pPr>
      <w:r w:rsidRPr="00DD5885">
        <w:rPr>
          <w:rFonts w:asciiTheme="minorHAnsi" w:hAnsiTheme="minorHAnsi" w:cstheme="minorHAnsi"/>
          <w:color w:val="000000"/>
          <w:sz w:val="22"/>
          <w:szCs w:val="22"/>
        </w:rPr>
        <w:t xml:space="preserve">Os títulos das seções devem começar na parte superior da mancha e serem separados do texto que os sucede por um espaço 1,15. Os títulos das subseções devem ser separados do texto que os precede </w:t>
      </w:r>
      <w:r>
        <w:rPr>
          <w:rFonts w:asciiTheme="minorHAnsi" w:hAnsiTheme="minorHAnsi" w:cstheme="minorHAnsi"/>
          <w:color w:val="000000"/>
          <w:sz w:val="22"/>
          <w:szCs w:val="22"/>
        </w:rPr>
        <w:t>e/</w:t>
      </w:r>
      <w:r w:rsidRPr="00DD5885">
        <w:rPr>
          <w:rFonts w:asciiTheme="minorHAnsi" w:hAnsiTheme="minorHAnsi" w:cstheme="minorHAnsi"/>
          <w:color w:val="000000"/>
          <w:sz w:val="22"/>
          <w:szCs w:val="22"/>
        </w:rPr>
        <w:t xml:space="preserve">ou sucede por um espaço 1,15. </w:t>
      </w:r>
    </w:p>
    <w:p w14:paraId="62257839" w14:textId="77777777" w:rsidR="009C49C7" w:rsidRPr="00DD5885" w:rsidRDefault="009C49C7" w:rsidP="009C49C7">
      <w:pPr>
        <w:spacing w:line="276" w:lineRule="auto"/>
        <w:jc w:val="both"/>
        <w:rPr>
          <w:rFonts w:asciiTheme="minorHAnsi" w:hAnsiTheme="minorHAnsi" w:cstheme="minorHAnsi"/>
          <w:sz w:val="22"/>
          <w:szCs w:val="22"/>
        </w:rPr>
      </w:pPr>
    </w:p>
    <w:p w14:paraId="5282095C" w14:textId="77777777" w:rsidR="009C49C7" w:rsidRPr="00DD5885" w:rsidRDefault="009C49C7" w:rsidP="009C49C7">
      <w:pPr>
        <w:spacing w:line="276" w:lineRule="auto"/>
        <w:jc w:val="both"/>
        <w:rPr>
          <w:rFonts w:asciiTheme="minorHAnsi" w:hAnsiTheme="minorHAnsi" w:cstheme="minorHAnsi"/>
          <w:b/>
          <w:sz w:val="22"/>
          <w:szCs w:val="22"/>
        </w:rPr>
      </w:pPr>
      <w:r w:rsidRPr="00DD5885">
        <w:rPr>
          <w:rFonts w:asciiTheme="minorHAnsi" w:hAnsiTheme="minorHAnsi" w:cstheme="minorHAnsi"/>
          <w:b/>
          <w:sz w:val="22"/>
          <w:szCs w:val="22"/>
        </w:rPr>
        <w:t>2.3 Nota</w:t>
      </w:r>
      <w:r>
        <w:rPr>
          <w:rFonts w:asciiTheme="minorHAnsi" w:hAnsiTheme="minorHAnsi" w:cstheme="minorHAnsi"/>
          <w:b/>
          <w:sz w:val="22"/>
          <w:szCs w:val="22"/>
        </w:rPr>
        <w:t>s</w:t>
      </w:r>
      <w:r w:rsidRPr="00DD5885">
        <w:rPr>
          <w:rFonts w:asciiTheme="minorHAnsi" w:hAnsiTheme="minorHAnsi" w:cstheme="minorHAnsi"/>
          <w:b/>
          <w:sz w:val="22"/>
          <w:szCs w:val="22"/>
        </w:rPr>
        <w:t xml:space="preserve"> </w:t>
      </w:r>
      <w:r>
        <w:rPr>
          <w:rFonts w:asciiTheme="minorHAnsi" w:hAnsiTheme="minorHAnsi" w:cstheme="minorHAnsi"/>
          <w:b/>
          <w:sz w:val="22"/>
          <w:szCs w:val="22"/>
        </w:rPr>
        <w:t>de r</w:t>
      </w:r>
      <w:r w:rsidRPr="00DD5885">
        <w:rPr>
          <w:rFonts w:asciiTheme="minorHAnsi" w:hAnsiTheme="minorHAnsi" w:cstheme="minorHAnsi"/>
          <w:b/>
          <w:sz w:val="22"/>
          <w:szCs w:val="22"/>
        </w:rPr>
        <w:t>odapé</w:t>
      </w:r>
    </w:p>
    <w:p w14:paraId="61ADE26A" w14:textId="77777777" w:rsidR="009C49C7" w:rsidRPr="00DD5885" w:rsidRDefault="009C49C7" w:rsidP="009C49C7">
      <w:pPr>
        <w:spacing w:line="276" w:lineRule="auto"/>
        <w:jc w:val="both"/>
        <w:rPr>
          <w:rFonts w:asciiTheme="minorHAnsi" w:hAnsiTheme="minorHAnsi" w:cstheme="minorHAnsi"/>
          <w:sz w:val="22"/>
          <w:szCs w:val="22"/>
        </w:rPr>
      </w:pPr>
    </w:p>
    <w:p w14:paraId="66D3EE19" w14:textId="77777777" w:rsidR="009C49C7" w:rsidRPr="00DD5885" w:rsidRDefault="009C49C7" w:rsidP="009C49C7">
      <w:pPr>
        <w:pStyle w:val="Default"/>
        <w:spacing w:line="276" w:lineRule="auto"/>
        <w:ind w:firstLine="851"/>
        <w:jc w:val="both"/>
        <w:rPr>
          <w:rFonts w:asciiTheme="minorHAnsi" w:hAnsiTheme="minorHAnsi" w:cstheme="minorHAnsi"/>
          <w:sz w:val="22"/>
          <w:szCs w:val="22"/>
        </w:rPr>
      </w:pPr>
      <w:r w:rsidRPr="00DD5885">
        <w:rPr>
          <w:rFonts w:asciiTheme="minorHAnsi" w:hAnsiTheme="minorHAnsi" w:cstheme="minorHAnsi"/>
          <w:sz w:val="22"/>
          <w:szCs w:val="22"/>
        </w:rPr>
        <w:t xml:space="preserve">Devem ser digitadas dentro das margens, ficando separadas do texto por um espaço </w:t>
      </w:r>
      <w:r w:rsidRPr="0066194E">
        <w:rPr>
          <w:rFonts w:asciiTheme="minorHAnsi" w:hAnsiTheme="minorHAnsi" w:cstheme="minorHAnsi"/>
          <w:sz w:val="22"/>
          <w:szCs w:val="20"/>
        </w:rPr>
        <w:t xml:space="preserve">simples. São indicadas em algarismos arábicos (sobrescrito), em sequência contínua para todo capítulo, com fonte </w:t>
      </w:r>
      <w:proofErr w:type="spellStart"/>
      <w:r>
        <w:rPr>
          <w:rFonts w:asciiTheme="minorHAnsi" w:hAnsiTheme="minorHAnsi" w:cstheme="minorHAnsi"/>
          <w:sz w:val="22"/>
          <w:szCs w:val="20"/>
        </w:rPr>
        <w:t>Calibri</w:t>
      </w:r>
      <w:proofErr w:type="spellEnd"/>
      <w:r w:rsidRPr="0066194E">
        <w:rPr>
          <w:rFonts w:asciiTheme="minorHAnsi" w:hAnsiTheme="minorHAnsi" w:cstheme="minorHAnsi"/>
          <w:sz w:val="22"/>
          <w:szCs w:val="20"/>
        </w:rPr>
        <w:t xml:space="preserve"> tamanho 9.</w:t>
      </w:r>
    </w:p>
    <w:p w14:paraId="6B621D01" w14:textId="77777777" w:rsidR="009C49C7" w:rsidRPr="00DD5885" w:rsidRDefault="009C49C7" w:rsidP="009C49C7">
      <w:pPr>
        <w:spacing w:line="276" w:lineRule="auto"/>
        <w:jc w:val="both"/>
        <w:rPr>
          <w:rFonts w:asciiTheme="minorHAnsi" w:hAnsiTheme="minorHAnsi" w:cstheme="minorHAnsi"/>
          <w:sz w:val="22"/>
          <w:szCs w:val="20"/>
        </w:rPr>
      </w:pPr>
    </w:p>
    <w:p w14:paraId="2DFFAD18" w14:textId="77777777" w:rsidR="009C49C7" w:rsidRPr="00DD5885" w:rsidRDefault="009C49C7" w:rsidP="009C49C7">
      <w:pPr>
        <w:spacing w:line="276" w:lineRule="auto"/>
        <w:jc w:val="both"/>
        <w:rPr>
          <w:rFonts w:asciiTheme="minorHAnsi" w:hAnsiTheme="minorHAnsi" w:cstheme="minorHAnsi"/>
          <w:b/>
          <w:sz w:val="22"/>
          <w:szCs w:val="20"/>
        </w:rPr>
      </w:pPr>
      <w:r w:rsidRPr="00DD5885">
        <w:rPr>
          <w:rFonts w:asciiTheme="minorHAnsi" w:hAnsiTheme="minorHAnsi" w:cstheme="minorHAnsi"/>
          <w:b/>
          <w:bCs/>
          <w:sz w:val="22"/>
          <w:szCs w:val="20"/>
        </w:rPr>
        <w:t xml:space="preserve">2.4 Abreviaturas e </w:t>
      </w:r>
      <w:r>
        <w:rPr>
          <w:rFonts w:asciiTheme="minorHAnsi" w:hAnsiTheme="minorHAnsi" w:cstheme="minorHAnsi"/>
          <w:b/>
          <w:bCs/>
          <w:sz w:val="22"/>
          <w:szCs w:val="20"/>
        </w:rPr>
        <w:t>s</w:t>
      </w:r>
      <w:r w:rsidRPr="00DD5885">
        <w:rPr>
          <w:rFonts w:asciiTheme="minorHAnsi" w:hAnsiTheme="minorHAnsi" w:cstheme="minorHAnsi"/>
          <w:b/>
          <w:bCs/>
          <w:sz w:val="22"/>
          <w:szCs w:val="20"/>
        </w:rPr>
        <w:t>iglas</w:t>
      </w:r>
    </w:p>
    <w:p w14:paraId="44A043C4" w14:textId="77777777" w:rsidR="009C49C7" w:rsidRPr="00DD5885" w:rsidRDefault="009C49C7" w:rsidP="009C49C7">
      <w:pPr>
        <w:spacing w:line="276" w:lineRule="auto"/>
        <w:jc w:val="both"/>
        <w:rPr>
          <w:rFonts w:asciiTheme="minorHAnsi" w:hAnsiTheme="minorHAnsi" w:cstheme="minorHAnsi"/>
          <w:sz w:val="22"/>
          <w:szCs w:val="20"/>
        </w:rPr>
      </w:pPr>
    </w:p>
    <w:p w14:paraId="53548C12" w14:textId="77777777" w:rsidR="009C49C7" w:rsidRPr="00DD5885" w:rsidRDefault="009C49C7" w:rsidP="009C49C7">
      <w:pPr>
        <w:pStyle w:val="Default"/>
        <w:spacing w:line="276" w:lineRule="auto"/>
        <w:ind w:firstLine="851"/>
        <w:jc w:val="both"/>
        <w:rPr>
          <w:rFonts w:asciiTheme="minorHAnsi" w:hAnsiTheme="minorHAnsi" w:cstheme="minorHAnsi"/>
          <w:sz w:val="22"/>
          <w:szCs w:val="20"/>
        </w:rPr>
      </w:pPr>
      <w:r w:rsidRPr="00DD5885">
        <w:rPr>
          <w:rFonts w:asciiTheme="minorHAnsi" w:hAnsiTheme="minorHAnsi" w:cstheme="minorHAnsi"/>
          <w:sz w:val="22"/>
          <w:szCs w:val="20"/>
        </w:rPr>
        <w:t>Quando aparecem pela primeira vez no texto deve-se colocar seu nome por extenso, acrescentando-se a abreviatura ou a sigla entre parênteses.</w:t>
      </w:r>
      <w:r>
        <w:rPr>
          <w:rFonts w:asciiTheme="minorHAnsi" w:hAnsiTheme="minorHAnsi" w:cstheme="minorHAnsi"/>
          <w:sz w:val="22"/>
          <w:szCs w:val="20"/>
        </w:rPr>
        <w:t xml:space="preserve"> Nas demais ocorrências utilizar somente a sigla. </w:t>
      </w:r>
      <w:r w:rsidRPr="00DD5885">
        <w:rPr>
          <w:rFonts w:asciiTheme="minorHAnsi" w:hAnsiTheme="minorHAnsi" w:cstheme="minorHAnsi"/>
          <w:sz w:val="22"/>
          <w:szCs w:val="20"/>
        </w:rPr>
        <w:t xml:space="preserve"> </w:t>
      </w:r>
    </w:p>
    <w:p w14:paraId="6D8E6E85" w14:textId="77777777" w:rsidR="009C49C7" w:rsidRPr="00DD5885" w:rsidRDefault="009C49C7" w:rsidP="009C49C7">
      <w:pPr>
        <w:pStyle w:val="Default"/>
        <w:spacing w:line="276" w:lineRule="auto"/>
        <w:ind w:firstLine="567"/>
        <w:jc w:val="both"/>
        <w:rPr>
          <w:rFonts w:asciiTheme="minorHAnsi" w:hAnsiTheme="minorHAnsi" w:cstheme="minorHAnsi"/>
          <w:sz w:val="22"/>
          <w:szCs w:val="20"/>
        </w:rPr>
      </w:pPr>
    </w:p>
    <w:p w14:paraId="0C32D84F" w14:textId="77777777" w:rsidR="009C49C7" w:rsidRPr="00DD5885" w:rsidRDefault="009C49C7" w:rsidP="009C49C7">
      <w:pPr>
        <w:pStyle w:val="Default"/>
        <w:spacing w:line="276" w:lineRule="auto"/>
        <w:jc w:val="both"/>
        <w:rPr>
          <w:rFonts w:asciiTheme="minorHAnsi" w:hAnsiTheme="minorHAnsi" w:cstheme="minorHAnsi"/>
          <w:color w:val="auto"/>
          <w:sz w:val="22"/>
          <w:szCs w:val="20"/>
        </w:rPr>
      </w:pPr>
      <w:r w:rsidRPr="00DD5885">
        <w:rPr>
          <w:rFonts w:asciiTheme="minorHAnsi" w:hAnsiTheme="minorHAnsi" w:cstheme="minorHAnsi"/>
          <w:color w:val="auto"/>
          <w:sz w:val="22"/>
          <w:szCs w:val="20"/>
        </w:rPr>
        <w:t xml:space="preserve">Ex.: </w:t>
      </w:r>
      <w:r w:rsidRPr="00DD5885">
        <w:rPr>
          <w:rFonts w:asciiTheme="minorHAnsi" w:hAnsiTheme="minorHAnsi" w:cstheme="minorHAnsi"/>
          <w:color w:val="auto"/>
          <w:sz w:val="20"/>
          <w:szCs w:val="18"/>
        </w:rPr>
        <w:t>Associação Brasileira de Normas Técnicas (ABNT)</w:t>
      </w:r>
    </w:p>
    <w:p w14:paraId="15A10912" w14:textId="77777777" w:rsidR="009C49C7" w:rsidRPr="00DD5885" w:rsidRDefault="009C49C7" w:rsidP="009C49C7">
      <w:pPr>
        <w:spacing w:line="276" w:lineRule="auto"/>
        <w:jc w:val="both"/>
        <w:rPr>
          <w:rFonts w:asciiTheme="minorHAnsi" w:hAnsiTheme="minorHAnsi" w:cstheme="minorHAnsi"/>
          <w:sz w:val="22"/>
          <w:szCs w:val="20"/>
        </w:rPr>
      </w:pPr>
    </w:p>
    <w:p w14:paraId="5DE5BE1F" w14:textId="77777777" w:rsidR="009C49C7" w:rsidRPr="00DD5885" w:rsidRDefault="009C49C7" w:rsidP="009C49C7">
      <w:pPr>
        <w:spacing w:line="276" w:lineRule="auto"/>
        <w:jc w:val="both"/>
        <w:rPr>
          <w:rFonts w:asciiTheme="minorHAnsi" w:hAnsiTheme="minorHAnsi" w:cstheme="minorHAnsi"/>
          <w:b/>
          <w:bCs/>
          <w:sz w:val="22"/>
          <w:szCs w:val="20"/>
        </w:rPr>
      </w:pPr>
      <w:r w:rsidRPr="00DD5885">
        <w:rPr>
          <w:rFonts w:asciiTheme="minorHAnsi" w:hAnsiTheme="minorHAnsi" w:cstheme="minorHAnsi"/>
          <w:b/>
          <w:bCs/>
          <w:sz w:val="22"/>
          <w:szCs w:val="20"/>
        </w:rPr>
        <w:t xml:space="preserve">2.5 Ilustrações </w:t>
      </w:r>
    </w:p>
    <w:p w14:paraId="51BB8925" w14:textId="77777777" w:rsidR="009C49C7" w:rsidRPr="00DD5885" w:rsidRDefault="009C49C7" w:rsidP="009C49C7">
      <w:pPr>
        <w:pStyle w:val="Default"/>
        <w:rPr>
          <w:rFonts w:asciiTheme="minorHAnsi" w:hAnsiTheme="minorHAnsi" w:cstheme="minorHAnsi"/>
          <w:sz w:val="22"/>
          <w:szCs w:val="20"/>
        </w:rPr>
      </w:pPr>
    </w:p>
    <w:p w14:paraId="22894123" w14:textId="77777777" w:rsidR="009C49C7" w:rsidRPr="00DD5885" w:rsidRDefault="009C49C7" w:rsidP="009C49C7">
      <w:pPr>
        <w:pStyle w:val="Default"/>
        <w:ind w:firstLine="851"/>
        <w:jc w:val="both"/>
        <w:rPr>
          <w:rFonts w:asciiTheme="minorHAnsi" w:hAnsiTheme="minorHAnsi" w:cstheme="minorHAnsi"/>
          <w:sz w:val="22"/>
          <w:szCs w:val="20"/>
        </w:rPr>
      </w:pPr>
      <w:r w:rsidRPr="00DD5885">
        <w:rPr>
          <w:rFonts w:asciiTheme="minorHAnsi" w:hAnsiTheme="minorHAnsi" w:cstheme="minorHAnsi"/>
          <w:sz w:val="22"/>
          <w:szCs w:val="20"/>
        </w:rPr>
        <w:t>Fazer a identificação na parte superior, precedida da palavra designativa (desenho, esquema, fluxograma, fotografia, gráfico, mapa, organograma, planta, quadro, retrato, figura, imagem, entre outros), seguida de seu número de ordem de ocorrência no texto, em algarismos arábicos, travessão e do respectivo título</w:t>
      </w:r>
      <w:r>
        <w:rPr>
          <w:rFonts w:asciiTheme="minorHAnsi" w:hAnsiTheme="minorHAnsi" w:cstheme="minorHAnsi"/>
          <w:sz w:val="22"/>
          <w:szCs w:val="20"/>
        </w:rPr>
        <w:t>, centralizado</w:t>
      </w:r>
      <w:r w:rsidRPr="00DD5885">
        <w:rPr>
          <w:rFonts w:asciiTheme="minorHAnsi" w:hAnsiTheme="minorHAnsi" w:cstheme="minorHAnsi"/>
          <w:sz w:val="22"/>
          <w:szCs w:val="20"/>
        </w:rPr>
        <w:t>. Após a ilustração, na parte inferior, indicar a fonte consultada.</w:t>
      </w:r>
    </w:p>
    <w:p w14:paraId="06949663" w14:textId="77777777" w:rsidR="009C49C7" w:rsidRPr="00DD5885" w:rsidRDefault="009C49C7" w:rsidP="009C49C7">
      <w:pPr>
        <w:pStyle w:val="Default"/>
        <w:rPr>
          <w:rFonts w:asciiTheme="minorHAnsi" w:hAnsiTheme="minorHAnsi" w:cstheme="minorHAnsi"/>
          <w:sz w:val="22"/>
          <w:szCs w:val="20"/>
        </w:rPr>
      </w:pPr>
    </w:p>
    <w:p w14:paraId="0D5A1010" w14:textId="3466BB39" w:rsidR="009C49C7" w:rsidRPr="00DD5885" w:rsidRDefault="009C49C7" w:rsidP="009C49C7">
      <w:pPr>
        <w:autoSpaceDE w:val="0"/>
        <w:autoSpaceDN w:val="0"/>
        <w:adjustRightInd w:val="0"/>
        <w:jc w:val="center"/>
        <w:rPr>
          <w:rFonts w:asciiTheme="minorHAnsi" w:hAnsiTheme="minorHAnsi" w:cstheme="minorHAnsi"/>
          <w:sz w:val="18"/>
          <w:szCs w:val="16"/>
        </w:rPr>
      </w:pPr>
      <w:r w:rsidRPr="00DD5885">
        <w:rPr>
          <w:rFonts w:asciiTheme="minorHAnsi" w:hAnsiTheme="minorHAnsi" w:cstheme="minorHAnsi"/>
          <w:sz w:val="18"/>
          <w:szCs w:val="18"/>
        </w:rPr>
        <w:t>Figura</w:t>
      </w:r>
      <w:r w:rsidR="00E842F0">
        <w:rPr>
          <w:rFonts w:asciiTheme="minorHAnsi" w:hAnsiTheme="minorHAnsi" w:cstheme="minorHAnsi"/>
          <w:sz w:val="18"/>
          <w:szCs w:val="18"/>
        </w:rPr>
        <w:t xml:space="preserve"> 1</w:t>
      </w:r>
      <w:r w:rsidRPr="00DD5885">
        <w:rPr>
          <w:rFonts w:asciiTheme="minorHAnsi" w:hAnsiTheme="minorHAnsi" w:cstheme="minorHAnsi"/>
          <w:sz w:val="18"/>
          <w:szCs w:val="18"/>
        </w:rPr>
        <w:t xml:space="preserve"> – Cidade contemporânea</w:t>
      </w:r>
      <w:r>
        <w:rPr>
          <w:rFonts w:asciiTheme="minorHAnsi" w:hAnsiTheme="minorHAnsi" w:cstheme="minorHAnsi"/>
          <w:sz w:val="18"/>
          <w:szCs w:val="18"/>
        </w:rPr>
        <w:t xml:space="preserve"> </w:t>
      </w:r>
      <w:r w:rsidRPr="00DD5885">
        <w:rPr>
          <w:rFonts w:asciiTheme="minorHAnsi" w:hAnsiTheme="minorHAnsi" w:cstheme="minorHAnsi"/>
          <w:color w:val="FF0000"/>
          <w:sz w:val="18"/>
        </w:rPr>
        <w:t xml:space="preserve">(Fonte </w:t>
      </w:r>
      <w:proofErr w:type="spellStart"/>
      <w:r>
        <w:rPr>
          <w:rFonts w:asciiTheme="minorHAnsi" w:hAnsiTheme="minorHAnsi" w:cstheme="minorHAnsi"/>
          <w:color w:val="FF0000"/>
          <w:sz w:val="18"/>
        </w:rPr>
        <w:t>Calibri</w:t>
      </w:r>
      <w:proofErr w:type="spellEnd"/>
      <w:r w:rsidRPr="00DD5885">
        <w:rPr>
          <w:rFonts w:asciiTheme="minorHAnsi" w:hAnsiTheme="minorHAnsi" w:cstheme="minorHAnsi"/>
          <w:color w:val="FF0000"/>
          <w:sz w:val="18"/>
        </w:rPr>
        <w:t xml:space="preserve">, tamanho </w:t>
      </w:r>
      <w:r>
        <w:rPr>
          <w:rFonts w:asciiTheme="minorHAnsi" w:hAnsiTheme="minorHAnsi" w:cstheme="minorHAnsi"/>
          <w:color w:val="FF0000"/>
          <w:sz w:val="18"/>
        </w:rPr>
        <w:t>9</w:t>
      </w:r>
      <w:r w:rsidRPr="00DD5885">
        <w:rPr>
          <w:rFonts w:asciiTheme="minorHAnsi" w:hAnsiTheme="minorHAnsi" w:cstheme="minorHAnsi"/>
          <w:color w:val="FF0000"/>
          <w:sz w:val="18"/>
          <w:szCs w:val="20"/>
        </w:rPr>
        <w:t>)</w:t>
      </w:r>
    </w:p>
    <w:p w14:paraId="5326DCD9" w14:textId="03518C88" w:rsidR="009C49C7" w:rsidRPr="00DD5885" w:rsidRDefault="009C49C7" w:rsidP="009C49C7">
      <w:pPr>
        <w:pStyle w:val="Default"/>
        <w:jc w:val="center"/>
        <w:rPr>
          <w:rFonts w:asciiTheme="minorHAnsi" w:hAnsiTheme="minorHAnsi" w:cstheme="minorHAnsi"/>
          <w:color w:val="auto"/>
          <w:sz w:val="18"/>
          <w:szCs w:val="18"/>
        </w:rPr>
      </w:pPr>
      <w:r>
        <w:rPr>
          <w:noProof/>
        </w:rPr>
        <w:drawing>
          <wp:inline distT="0" distB="0" distL="0" distR="0" wp14:anchorId="6A8901BD" wp14:editId="4AC79F78">
            <wp:extent cx="2714625" cy="1919455"/>
            <wp:effectExtent l="0" t="0" r="0" b="508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28829" cy="1929499"/>
                    </a:xfrm>
                    <a:prstGeom prst="rect">
                      <a:avLst/>
                    </a:prstGeom>
                  </pic:spPr>
                </pic:pic>
              </a:graphicData>
            </a:graphic>
          </wp:inline>
        </w:drawing>
      </w:r>
    </w:p>
    <w:p w14:paraId="14F36307" w14:textId="77777777" w:rsidR="009C49C7" w:rsidRPr="00DD5885" w:rsidRDefault="009C49C7" w:rsidP="009C49C7">
      <w:pPr>
        <w:autoSpaceDE w:val="0"/>
        <w:autoSpaceDN w:val="0"/>
        <w:adjustRightInd w:val="0"/>
        <w:jc w:val="center"/>
        <w:rPr>
          <w:rFonts w:asciiTheme="minorHAnsi" w:hAnsiTheme="minorHAnsi" w:cstheme="minorHAnsi"/>
          <w:sz w:val="18"/>
          <w:szCs w:val="16"/>
        </w:rPr>
      </w:pPr>
      <w:r w:rsidRPr="00DD5885">
        <w:rPr>
          <w:rFonts w:asciiTheme="minorHAnsi" w:hAnsiTheme="minorHAnsi" w:cstheme="minorHAnsi"/>
          <w:sz w:val="18"/>
          <w:szCs w:val="18"/>
        </w:rPr>
        <w:t>Fonte: ANAP (2021, p. 1)</w:t>
      </w:r>
      <w:r>
        <w:rPr>
          <w:rFonts w:asciiTheme="minorHAnsi" w:hAnsiTheme="minorHAnsi" w:cstheme="minorHAnsi"/>
          <w:sz w:val="18"/>
          <w:szCs w:val="18"/>
        </w:rPr>
        <w:t xml:space="preserve">. </w:t>
      </w:r>
      <w:r w:rsidRPr="00DD5885">
        <w:rPr>
          <w:rFonts w:asciiTheme="minorHAnsi" w:hAnsiTheme="minorHAnsi" w:cstheme="minorHAnsi"/>
          <w:color w:val="FF0000"/>
          <w:sz w:val="18"/>
        </w:rPr>
        <w:t xml:space="preserve">(Fonte </w:t>
      </w:r>
      <w:proofErr w:type="spellStart"/>
      <w:r>
        <w:rPr>
          <w:rFonts w:asciiTheme="minorHAnsi" w:hAnsiTheme="minorHAnsi" w:cstheme="minorHAnsi"/>
          <w:color w:val="FF0000"/>
          <w:sz w:val="18"/>
        </w:rPr>
        <w:t>Calibri</w:t>
      </w:r>
      <w:proofErr w:type="spellEnd"/>
      <w:r w:rsidRPr="00DD5885">
        <w:rPr>
          <w:rFonts w:asciiTheme="minorHAnsi" w:hAnsiTheme="minorHAnsi" w:cstheme="minorHAnsi"/>
          <w:color w:val="FF0000"/>
          <w:sz w:val="18"/>
        </w:rPr>
        <w:t xml:space="preserve">, tamanho </w:t>
      </w:r>
      <w:r>
        <w:rPr>
          <w:rFonts w:asciiTheme="minorHAnsi" w:hAnsiTheme="minorHAnsi" w:cstheme="minorHAnsi"/>
          <w:color w:val="FF0000"/>
          <w:sz w:val="18"/>
        </w:rPr>
        <w:t>9</w:t>
      </w:r>
      <w:r w:rsidRPr="00DD5885">
        <w:rPr>
          <w:rFonts w:asciiTheme="minorHAnsi" w:hAnsiTheme="minorHAnsi" w:cstheme="minorHAnsi"/>
          <w:color w:val="FF0000"/>
          <w:sz w:val="18"/>
          <w:szCs w:val="20"/>
        </w:rPr>
        <w:t>)</w:t>
      </w:r>
    </w:p>
    <w:p w14:paraId="582AB020" w14:textId="77777777" w:rsidR="009C49C7" w:rsidRPr="00DD5885" w:rsidRDefault="009C49C7" w:rsidP="009C49C7">
      <w:pPr>
        <w:jc w:val="center"/>
        <w:rPr>
          <w:rFonts w:asciiTheme="minorHAnsi" w:hAnsiTheme="minorHAnsi" w:cstheme="minorHAnsi"/>
          <w:sz w:val="20"/>
          <w:szCs w:val="20"/>
        </w:rPr>
      </w:pPr>
    </w:p>
    <w:p w14:paraId="78B39862" w14:textId="77777777" w:rsidR="009C49C7" w:rsidRPr="00DD5885" w:rsidRDefault="009C49C7" w:rsidP="009C49C7">
      <w:pPr>
        <w:pStyle w:val="Default"/>
        <w:numPr>
          <w:ilvl w:val="1"/>
          <w:numId w:val="31"/>
        </w:numPr>
        <w:rPr>
          <w:rFonts w:asciiTheme="minorHAnsi" w:hAnsiTheme="minorHAnsi" w:cstheme="minorHAnsi"/>
          <w:b/>
          <w:bCs/>
          <w:sz w:val="22"/>
          <w:szCs w:val="20"/>
        </w:rPr>
      </w:pPr>
      <w:r w:rsidRPr="00DD5885">
        <w:rPr>
          <w:rFonts w:asciiTheme="minorHAnsi" w:hAnsiTheme="minorHAnsi" w:cstheme="minorHAnsi"/>
          <w:b/>
          <w:bCs/>
          <w:sz w:val="22"/>
          <w:szCs w:val="20"/>
        </w:rPr>
        <w:t xml:space="preserve">Tabelas </w:t>
      </w:r>
    </w:p>
    <w:p w14:paraId="1CE9E2DC" w14:textId="77777777" w:rsidR="009C49C7" w:rsidRPr="00DD5885" w:rsidRDefault="009C49C7" w:rsidP="009C49C7">
      <w:pPr>
        <w:pStyle w:val="Default"/>
        <w:rPr>
          <w:rFonts w:asciiTheme="minorHAnsi" w:hAnsiTheme="minorHAnsi" w:cstheme="minorHAnsi"/>
          <w:sz w:val="22"/>
          <w:szCs w:val="20"/>
        </w:rPr>
      </w:pPr>
    </w:p>
    <w:p w14:paraId="53B0E41E" w14:textId="77777777" w:rsidR="009C49C7" w:rsidRPr="00DD5885" w:rsidRDefault="009C49C7" w:rsidP="009C49C7">
      <w:pPr>
        <w:pStyle w:val="Default"/>
        <w:spacing w:line="276" w:lineRule="auto"/>
        <w:ind w:firstLine="851"/>
        <w:jc w:val="both"/>
        <w:rPr>
          <w:rFonts w:asciiTheme="minorHAnsi" w:hAnsiTheme="minorHAnsi" w:cstheme="minorHAnsi"/>
          <w:sz w:val="22"/>
          <w:szCs w:val="20"/>
        </w:rPr>
      </w:pPr>
      <w:r w:rsidRPr="00DD5885">
        <w:rPr>
          <w:rFonts w:asciiTheme="minorHAnsi" w:hAnsiTheme="minorHAnsi" w:cstheme="minorHAnsi"/>
          <w:sz w:val="22"/>
          <w:szCs w:val="20"/>
        </w:rPr>
        <w:t>É considerad</w:t>
      </w:r>
      <w:r>
        <w:rPr>
          <w:rFonts w:asciiTheme="minorHAnsi" w:hAnsiTheme="minorHAnsi" w:cstheme="minorHAnsi"/>
          <w:sz w:val="22"/>
          <w:szCs w:val="20"/>
        </w:rPr>
        <w:t>o</w:t>
      </w:r>
      <w:r w:rsidRPr="00DD5885">
        <w:rPr>
          <w:rFonts w:asciiTheme="minorHAnsi" w:hAnsiTheme="minorHAnsi" w:cstheme="minorHAnsi"/>
          <w:sz w:val="22"/>
          <w:szCs w:val="20"/>
        </w:rPr>
        <w:t xml:space="preserve"> tabela quando apresentar informações tratadas estatisticamente. Deve ser feita com algarismos arábicos, de modo crescente, podendo ser subordinada ou não a capítulo ou seç</w:t>
      </w:r>
      <w:r>
        <w:rPr>
          <w:rFonts w:asciiTheme="minorHAnsi" w:hAnsiTheme="minorHAnsi" w:cstheme="minorHAnsi"/>
          <w:sz w:val="22"/>
          <w:szCs w:val="20"/>
        </w:rPr>
        <w:t>ão</w:t>
      </w:r>
      <w:r w:rsidRPr="00DD5885">
        <w:rPr>
          <w:rFonts w:asciiTheme="minorHAnsi" w:hAnsiTheme="minorHAnsi" w:cstheme="minorHAnsi"/>
          <w:sz w:val="22"/>
          <w:szCs w:val="20"/>
        </w:rPr>
        <w:t xml:space="preserve"> de um documento. O título é colocado na parte superior, precedido da palavra Tabela (a primeira letra maiúscula) e de seu número de ordem em algarismos arábicos</w:t>
      </w:r>
      <w:r>
        <w:rPr>
          <w:rFonts w:asciiTheme="minorHAnsi" w:hAnsiTheme="minorHAnsi" w:cstheme="minorHAnsi"/>
          <w:sz w:val="22"/>
          <w:szCs w:val="20"/>
        </w:rPr>
        <w:t>, alinhado à esquerda</w:t>
      </w:r>
      <w:r w:rsidRPr="00DD5885">
        <w:rPr>
          <w:rFonts w:asciiTheme="minorHAnsi" w:hAnsiTheme="minorHAnsi" w:cstheme="minorHAnsi"/>
          <w:sz w:val="22"/>
          <w:szCs w:val="20"/>
        </w:rPr>
        <w:t xml:space="preserve">. Não se deve traçar as linhas verticais externas. É necessário usar fonte </w:t>
      </w:r>
      <w:proofErr w:type="spellStart"/>
      <w:r w:rsidRPr="00DD5885">
        <w:rPr>
          <w:rFonts w:asciiTheme="minorHAnsi" w:hAnsiTheme="minorHAnsi" w:cstheme="minorHAnsi"/>
          <w:sz w:val="22"/>
          <w:szCs w:val="20"/>
        </w:rPr>
        <w:t>Calibri</w:t>
      </w:r>
      <w:proofErr w:type="spellEnd"/>
      <w:r w:rsidRPr="00DD5885">
        <w:rPr>
          <w:rFonts w:asciiTheme="minorHAnsi" w:hAnsiTheme="minorHAnsi" w:cstheme="minorHAnsi"/>
          <w:sz w:val="22"/>
          <w:szCs w:val="20"/>
        </w:rPr>
        <w:t xml:space="preserve">, no tamanho </w:t>
      </w:r>
      <w:r>
        <w:rPr>
          <w:rFonts w:asciiTheme="minorHAnsi" w:hAnsiTheme="minorHAnsi" w:cstheme="minorHAnsi"/>
          <w:sz w:val="22"/>
          <w:szCs w:val="20"/>
        </w:rPr>
        <w:t>9</w:t>
      </w:r>
      <w:r w:rsidRPr="00DD5885">
        <w:rPr>
          <w:rFonts w:asciiTheme="minorHAnsi" w:hAnsiTheme="minorHAnsi" w:cstheme="minorHAnsi"/>
          <w:sz w:val="22"/>
          <w:szCs w:val="20"/>
        </w:rPr>
        <w:t>.</w:t>
      </w:r>
    </w:p>
    <w:p w14:paraId="442C36B4" w14:textId="77777777" w:rsidR="009C49C7" w:rsidRPr="00DD5885" w:rsidRDefault="009C49C7" w:rsidP="009C49C7">
      <w:pPr>
        <w:spacing w:line="276" w:lineRule="auto"/>
        <w:jc w:val="both"/>
        <w:rPr>
          <w:rFonts w:asciiTheme="minorHAnsi" w:hAnsiTheme="minorHAnsi" w:cstheme="minorHAnsi"/>
          <w:color w:val="0070C0"/>
          <w:sz w:val="22"/>
          <w:szCs w:val="20"/>
        </w:rPr>
      </w:pPr>
      <w:r w:rsidRPr="00DD5885">
        <w:rPr>
          <w:rFonts w:asciiTheme="minorHAnsi" w:hAnsiTheme="minorHAnsi" w:cstheme="minorHAnsi"/>
          <w:sz w:val="22"/>
          <w:szCs w:val="20"/>
        </w:rPr>
        <w:t>Ex.:</w:t>
      </w:r>
    </w:p>
    <w:p w14:paraId="6F3B6F21" w14:textId="77777777" w:rsidR="009C49C7" w:rsidRPr="00DD5885" w:rsidRDefault="009C49C7" w:rsidP="009C49C7">
      <w:pPr>
        <w:pStyle w:val="Default"/>
        <w:jc w:val="both"/>
        <w:rPr>
          <w:rFonts w:asciiTheme="minorHAnsi" w:hAnsiTheme="minorHAnsi" w:cstheme="minorHAnsi"/>
          <w:sz w:val="20"/>
          <w:szCs w:val="20"/>
        </w:rPr>
      </w:pPr>
    </w:p>
    <w:p w14:paraId="562339BA" w14:textId="77777777" w:rsidR="009C49C7" w:rsidRPr="00DD5885" w:rsidRDefault="009C49C7" w:rsidP="009C49C7">
      <w:pPr>
        <w:autoSpaceDE w:val="0"/>
        <w:autoSpaceDN w:val="0"/>
        <w:adjustRightInd w:val="0"/>
        <w:rPr>
          <w:rFonts w:asciiTheme="minorHAnsi" w:hAnsiTheme="minorHAnsi" w:cstheme="minorHAnsi"/>
          <w:sz w:val="18"/>
          <w:szCs w:val="16"/>
        </w:rPr>
      </w:pPr>
      <w:r w:rsidRPr="00DD5885">
        <w:rPr>
          <w:rFonts w:asciiTheme="minorHAnsi" w:hAnsiTheme="minorHAnsi" w:cstheme="minorHAnsi"/>
          <w:sz w:val="18"/>
          <w:szCs w:val="16"/>
        </w:rPr>
        <w:t>Tabela 1 - Exemplo de tabela</w:t>
      </w:r>
      <w:r w:rsidRPr="00DD5885">
        <w:rPr>
          <w:rFonts w:asciiTheme="minorHAnsi" w:hAnsiTheme="minorHAnsi" w:cstheme="minorHAnsi"/>
          <w:sz w:val="28"/>
          <w:szCs w:val="16"/>
        </w:rPr>
        <w:t xml:space="preserve"> </w:t>
      </w:r>
      <w:r w:rsidRPr="00DD5885">
        <w:rPr>
          <w:rFonts w:asciiTheme="minorHAnsi" w:hAnsiTheme="minorHAnsi" w:cstheme="minorHAnsi"/>
          <w:color w:val="FF0000"/>
          <w:sz w:val="18"/>
        </w:rPr>
        <w:t xml:space="preserve">(Fonte </w:t>
      </w:r>
      <w:proofErr w:type="spellStart"/>
      <w:r>
        <w:rPr>
          <w:rFonts w:asciiTheme="minorHAnsi" w:hAnsiTheme="minorHAnsi" w:cstheme="minorHAnsi"/>
          <w:color w:val="FF0000"/>
          <w:sz w:val="18"/>
        </w:rPr>
        <w:t>Calibri</w:t>
      </w:r>
      <w:proofErr w:type="spellEnd"/>
      <w:r w:rsidRPr="00DD5885">
        <w:rPr>
          <w:rFonts w:asciiTheme="minorHAnsi" w:hAnsiTheme="minorHAnsi" w:cstheme="minorHAnsi"/>
          <w:color w:val="FF0000"/>
          <w:sz w:val="18"/>
        </w:rPr>
        <w:t xml:space="preserve">, tamanho </w:t>
      </w:r>
      <w:r>
        <w:rPr>
          <w:rFonts w:asciiTheme="minorHAnsi" w:hAnsiTheme="minorHAnsi" w:cstheme="minorHAnsi"/>
          <w:color w:val="FF0000"/>
          <w:sz w:val="18"/>
        </w:rPr>
        <w:t>9</w:t>
      </w:r>
      <w:r w:rsidRPr="00DD5885">
        <w:rPr>
          <w:rFonts w:asciiTheme="minorHAnsi" w:hAnsiTheme="minorHAnsi" w:cstheme="minorHAnsi"/>
          <w:color w:val="FF0000"/>
          <w:sz w:val="18"/>
          <w:szCs w:val="20"/>
        </w:rPr>
        <w:t>)</w:t>
      </w:r>
    </w:p>
    <w:tbl>
      <w:tblPr>
        <w:tblW w:w="0" w:type="auto"/>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3576"/>
        <w:gridCol w:w="1306"/>
        <w:gridCol w:w="1241"/>
        <w:gridCol w:w="1274"/>
        <w:gridCol w:w="1107"/>
      </w:tblGrid>
      <w:tr w:rsidR="009C49C7" w:rsidRPr="00DD5885" w14:paraId="3D574836" w14:textId="77777777" w:rsidTr="00DE53FF">
        <w:trPr>
          <w:jc w:val="center"/>
        </w:trPr>
        <w:tc>
          <w:tcPr>
            <w:tcW w:w="3588" w:type="dxa"/>
            <w:tcBorders>
              <w:top w:val="single" w:sz="12" w:space="0" w:color="auto"/>
              <w:bottom w:val="single" w:sz="12" w:space="0" w:color="auto"/>
            </w:tcBorders>
            <w:shd w:val="clear" w:color="auto" w:fill="D9D9D9"/>
            <w:vAlign w:val="center"/>
          </w:tcPr>
          <w:p w14:paraId="206A6E69" w14:textId="77777777" w:rsidR="009C49C7" w:rsidRPr="00DD5885" w:rsidRDefault="009C49C7" w:rsidP="00DE53FF">
            <w:pPr>
              <w:pStyle w:val="Idpaper-tableheading"/>
              <w:spacing w:line="276" w:lineRule="auto"/>
              <w:jc w:val="center"/>
              <w:rPr>
                <w:rFonts w:asciiTheme="minorHAnsi" w:hAnsiTheme="minorHAnsi" w:cstheme="minorHAnsi"/>
                <w:b/>
                <w:szCs w:val="16"/>
              </w:rPr>
            </w:pPr>
            <w:r w:rsidRPr="00DD5885">
              <w:rPr>
                <w:rFonts w:asciiTheme="minorHAnsi" w:hAnsiTheme="minorHAnsi" w:cstheme="minorHAnsi"/>
                <w:b/>
                <w:szCs w:val="16"/>
              </w:rPr>
              <w:t>Títulos</w:t>
            </w:r>
          </w:p>
        </w:tc>
        <w:tc>
          <w:tcPr>
            <w:tcW w:w="1308" w:type="dxa"/>
            <w:tcBorders>
              <w:top w:val="single" w:sz="12" w:space="0" w:color="auto"/>
              <w:bottom w:val="single" w:sz="12" w:space="0" w:color="auto"/>
            </w:tcBorders>
            <w:shd w:val="clear" w:color="auto" w:fill="D9D9D9"/>
            <w:vAlign w:val="center"/>
          </w:tcPr>
          <w:p w14:paraId="2E1A83D1" w14:textId="77777777" w:rsidR="009C49C7" w:rsidRPr="00DD5885" w:rsidRDefault="009C49C7" w:rsidP="00DE53FF">
            <w:pPr>
              <w:pStyle w:val="Idpaper-tableheading"/>
              <w:spacing w:line="276" w:lineRule="auto"/>
              <w:jc w:val="center"/>
              <w:rPr>
                <w:rFonts w:asciiTheme="minorHAnsi" w:hAnsiTheme="minorHAnsi" w:cstheme="minorHAnsi"/>
                <w:b/>
                <w:szCs w:val="16"/>
              </w:rPr>
            </w:pPr>
            <w:r w:rsidRPr="00DD5885">
              <w:rPr>
                <w:rFonts w:asciiTheme="minorHAnsi" w:hAnsiTheme="minorHAnsi" w:cstheme="minorHAnsi"/>
                <w:b/>
                <w:szCs w:val="16"/>
              </w:rPr>
              <w:t>Título das colunas</w:t>
            </w:r>
          </w:p>
        </w:tc>
        <w:tc>
          <w:tcPr>
            <w:tcW w:w="1243" w:type="dxa"/>
            <w:tcBorders>
              <w:top w:val="single" w:sz="12" w:space="0" w:color="auto"/>
              <w:bottom w:val="single" w:sz="12" w:space="0" w:color="auto"/>
            </w:tcBorders>
            <w:shd w:val="clear" w:color="auto" w:fill="D9D9D9"/>
            <w:vAlign w:val="center"/>
          </w:tcPr>
          <w:p w14:paraId="4A3FC251" w14:textId="77777777" w:rsidR="009C49C7" w:rsidRPr="00DD5885" w:rsidRDefault="009C49C7" w:rsidP="00DE53FF">
            <w:pPr>
              <w:pStyle w:val="Idpaper-tableheading"/>
              <w:spacing w:line="276" w:lineRule="auto"/>
              <w:jc w:val="center"/>
              <w:rPr>
                <w:rFonts w:asciiTheme="minorHAnsi" w:hAnsiTheme="minorHAnsi" w:cstheme="minorHAnsi"/>
                <w:b/>
                <w:szCs w:val="16"/>
              </w:rPr>
            </w:pPr>
            <w:r w:rsidRPr="00DD5885">
              <w:rPr>
                <w:rFonts w:asciiTheme="minorHAnsi" w:hAnsiTheme="minorHAnsi" w:cstheme="minorHAnsi"/>
                <w:b/>
                <w:szCs w:val="16"/>
              </w:rPr>
              <w:t>Título das colunas</w:t>
            </w:r>
          </w:p>
        </w:tc>
        <w:tc>
          <w:tcPr>
            <w:tcW w:w="1276" w:type="dxa"/>
            <w:tcBorders>
              <w:top w:val="single" w:sz="12" w:space="0" w:color="auto"/>
              <w:bottom w:val="single" w:sz="12" w:space="0" w:color="auto"/>
            </w:tcBorders>
            <w:shd w:val="clear" w:color="auto" w:fill="D9D9D9"/>
            <w:vAlign w:val="center"/>
          </w:tcPr>
          <w:p w14:paraId="0B0E6BA8" w14:textId="77777777" w:rsidR="009C49C7" w:rsidRPr="00DD5885" w:rsidRDefault="009C49C7" w:rsidP="00DE53FF">
            <w:pPr>
              <w:pStyle w:val="Idpaper-tableheading"/>
              <w:spacing w:line="276" w:lineRule="auto"/>
              <w:jc w:val="center"/>
              <w:rPr>
                <w:rFonts w:asciiTheme="minorHAnsi" w:hAnsiTheme="minorHAnsi" w:cstheme="minorHAnsi"/>
                <w:b/>
                <w:szCs w:val="16"/>
              </w:rPr>
            </w:pPr>
            <w:r w:rsidRPr="00DD5885">
              <w:rPr>
                <w:rFonts w:asciiTheme="minorHAnsi" w:hAnsiTheme="minorHAnsi" w:cstheme="minorHAnsi"/>
                <w:b/>
                <w:szCs w:val="16"/>
              </w:rPr>
              <w:t>Título das colunas</w:t>
            </w:r>
          </w:p>
        </w:tc>
        <w:tc>
          <w:tcPr>
            <w:tcW w:w="1108" w:type="dxa"/>
            <w:tcBorders>
              <w:top w:val="single" w:sz="12" w:space="0" w:color="auto"/>
              <w:bottom w:val="single" w:sz="12" w:space="0" w:color="auto"/>
            </w:tcBorders>
            <w:shd w:val="clear" w:color="auto" w:fill="D9D9D9"/>
            <w:vAlign w:val="center"/>
          </w:tcPr>
          <w:p w14:paraId="4344B16C" w14:textId="77777777" w:rsidR="009C49C7" w:rsidRPr="00DD5885" w:rsidRDefault="009C49C7" w:rsidP="00DE53FF">
            <w:pPr>
              <w:pStyle w:val="Idpaper-tableheading"/>
              <w:spacing w:line="276" w:lineRule="auto"/>
              <w:jc w:val="center"/>
              <w:rPr>
                <w:rFonts w:asciiTheme="minorHAnsi" w:hAnsiTheme="minorHAnsi" w:cstheme="minorHAnsi"/>
                <w:b/>
                <w:szCs w:val="16"/>
              </w:rPr>
            </w:pPr>
            <w:r w:rsidRPr="00DD5885">
              <w:rPr>
                <w:rFonts w:asciiTheme="minorHAnsi" w:hAnsiTheme="minorHAnsi" w:cstheme="minorHAnsi"/>
                <w:b/>
                <w:szCs w:val="16"/>
              </w:rPr>
              <w:t>Título das colunas</w:t>
            </w:r>
          </w:p>
        </w:tc>
      </w:tr>
      <w:tr w:rsidR="009C49C7" w:rsidRPr="00DD5885" w14:paraId="092A0388" w14:textId="77777777" w:rsidTr="00DE53FF">
        <w:trPr>
          <w:jc w:val="center"/>
        </w:trPr>
        <w:tc>
          <w:tcPr>
            <w:tcW w:w="3588" w:type="dxa"/>
            <w:tcBorders>
              <w:top w:val="single" w:sz="12" w:space="0" w:color="auto"/>
              <w:bottom w:val="nil"/>
            </w:tcBorders>
          </w:tcPr>
          <w:p w14:paraId="587A2080" w14:textId="77777777" w:rsidR="009C49C7" w:rsidRPr="00DD5885" w:rsidRDefault="009C49C7" w:rsidP="00DE53FF">
            <w:pPr>
              <w:pStyle w:val="IDpaper-Tabletext"/>
              <w:widowControl/>
              <w:spacing w:line="276" w:lineRule="auto"/>
              <w:rPr>
                <w:rFonts w:asciiTheme="minorHAnsi" w:hAnsiTheme="minorHAnsi" w:cstheme="minorHAnsi"/>
                <w:szCs w:val="16"/>
                <w:lang w:val="pt-BR"/>
              </w:rPr>
            </w:pPr>
            <w:r w:rsidRPr="00DD5885">
              <w:rPr>
                <w:rFonts w:asciiTheme="minorHAnsi" w:hAnsiTheme="minorHAnsi" w:cstheme="minorHAnsi"/>
                <w:szCs w:val="16"/>
                <w:lang w:val="pt-BR"/>
              </w:rPr>
              <w:t xml:space="preserve">Título da linha </w:t>
            </w:r>
          </w:p>
        </w:tc>
        <w:tc>
          <w:tcPr>
            <w:tcW w:w="1308" w:type="dxa"/>
            <w:tcBorders>
              <w:top w:val="single" w:sz="12" w:space="0" w:color="auto"/>
              <w:bottom w:val="nil"/>
            </w:tcBorders>
          </w:tcPr>
          <w:p w14:paraId="603DA304" w14:textId="77777777" w:rsidR="009C49C7" w:rsidRPr="00DD5885" w:rsidRDefault="009C49C7" w:rsidP="00DE53FF">
            <w:pPr>
              <w:pStyle w:val="IDpaper-Tabletext"/>
              <w:widowControl/>
              <w:spacing w:line="276" w:lineRule="auto"/>
              <w:jc w:val="center"/>
              <w:rPr>
                <w:rFonts w:asciiTheme="minorHAnsi" w:hAnsiTheme="minorHAnsi" w:cstheme="minorHAnsi"/>
                <w:szCs w:val="16"/>
              </w:rPr>
            </w:pPr>
            <w:r w:rsidRPr="00DD5885">
              <w:rPr>
                <w:rFonts w:asciiTheme="minorHAnsi" w:hAnsiTheme="minorHAnsi" w:cstheme="minorHAnsi"/>
                <w:szCs w:val="16"/>
              </w:rPr>
              <w:t>01</w:t>
            </w:r>
          </w:p>
        </w:tc>
        <w:tc>
          <w:tcPr>
            <w:tcW w:w="1243" w:type="dxa"/>
            <w:tcBorders>
              <w:top w:val="single" w:sz="12" w:space="0" w:color="auto"/>
              <w:bottom w:val="nil"/>
            </w:tcBorders>
          </w:tcPr>
          <w:p w14:paraId="37A3CC76" w14:textId="77777777" w:rsidR="009C49C7" w:rsidRPr="00DD5885" w:rsidRDefault="009C49C7" w:rsidP="00DE53FF">
            <w:pPr>
              <w:jc w:val="center"/>
              <w:rPr>
                <w:rFonts w:asciiTheme="minorHAnsi" w:hAnsiTheme="minorHAnsi" w:cstheme="minorHAnsi"/>
                <w:sz w:val="18"/>
                <w:szCs w:val="16"/>
              </w:rPr>
            </w:pPr>
            <w:r w:rsidRPr="00DD5885">
              <w:rPr>
                <w:rFonts w:asciiTheme="minorHAnsi" w:hAnsiTheme="minorHAnsi" w:cstheme="minorHAnsi"/>
                <w:sz w:val="18"/>
                <w:szCs w:val="16"/>
              </w:rPr>
              <w:t>01</w:t>
            </w:r>
          </w:p>
        </w:tc>
        <w:tc>
          <w:tcPr>
            <w:tcW w:w="1276" w:type="dxa"/>
            <w:tcBorders>
              <w:top w:val="single" w:sz="12" w:space="0" w:color="auto"/>
              <w:bottom w:val="nil"/>
            </w:tcBorders>
          </w:tcPr>
          <w:p w14:paraId="21E795F3" w14:textId="77777777" w:rsidR="009C49C7" w:rsidRPr="00DD5885" w:rsidRDefault="009C49C7" w:rsidP="00DE53FF">
            <w:pPr>
              <w:jc w:val="center"/>
              <w:rPr>
                <w:rFonts w:asciiTheme="minorHAnsi" w:hAnsiTheme="minorHAnsi" w:cstheme="minorHAnsi"/>
                <w:sz w:val="18"/>
                <w:szCs w:val="16"/>
              </w:rPr>
            </w:pPr>
            <w:r w:rsidRPr="00DD5885">
              <w:rPr>
                <w:rFonts w:asciiTheme="minorHAnsi" w:hAnsiTheme="minorHAnsi" w:cstheme="minorHAnsi"/>
                <w:sz w:val="18"/>
                <w:szCs w:val="16"/>
              </w:rPr>
              <w:t>01</w:t>
            </w:r>
          </w:p>
        </w:tc>
        <w:tc>
          <w:tcPr>
            <w:tcW w:w="1108" w:type="dxa"/>
            <w:tcBorders>
              <w:top w:val="single" w:sz="12" w:space="0" w:color="auto"/>
              <w:bottom w:val="nil"/>
            </w:tcBorders>
          </w:tcPr>
          <w:p w14:paraId="4C703EE7" w14:textId="77777777" w:rsidR="009C49C7" w:rsidRPr="00DD5885" w:rsidRDefault="009C49C7" w:rsidP="00DE53FF">
            <w:pPr>
              <w:jc w:val="center"/>
              <w:rPr>
                <w:rFonts w:asciiTheme="minorHAnsi" w:hAnsiTheme="minorHAnsi" w:cstheme="minorHAnsi"/>
                <w:sz w:val="18"/>
                <w:szCs w:val="16"/>
              </w:rPr>
            </w:pPr>
            <w:r w:rsidRPr="00DD5885">
              <w:rPr>
                <w:rFonts w:asciiTheme="minorHAnsi" w:hAnsiTheme="minorHAnsi" w:cstheme="minorHAnsi"/>
                <w:sz w:val="18"/>
                <w:szCs w:val="16"/>
              </w:rPr>
              <w:t>01</w:t>
            </w:r>
          </w:p>
        </w:tc>
      </w:tr>
      <w:tr w:rsidR="009C49C7" w:rsidRPr="00DD5885" w14:paraId="22223C16" w14:textId="77777777" w:rsidTr="00DE53FF">
        <w:trPr>
          <w:jc w:val="center"/>
        </w:trPr>
        <w:tc>
          <w:tcPr>
            <w:tcW w:w="3588" w:type="dxa"/>
            <w:tcBorders>
              <w:top w:val="nil"/>
              <w:bottom w:val="nil"/>
            </w:tcBorders>
          </w:tcPr>
          <w:p w14:paraId="2BD62331" w14:textId="77777777" w:rsidR="009C49C7" w:rsidRPr="00DD5885" w:rsidRDefault="009C49C7" w:rsidP="00DE53FF">
            <w:pPr>
              <w:pStyle w:val="IDpaper-Tabletext"/>
              <w:widowControl/>
              <w:spacing w:line="276" w:lineRule="auto"/>
              <w:rPr>
                <w:rFonts w:asciiTheme="minorHAnsi" w:hAnsiTheme="minorHAnsi" w:cstheme="minorHAnsi"/>
                <w:szCs w:val="16"/>
                <w:lang w:val="pt-BR"/>
              </w:rPr>
            </w:pPr>
            <w:r w:rsidRPr="00DD5885">
              <w:rPr>
                <w:rFonts w:asciiTheme="minorHAnsi" w:hAnsiTheme="minorHAnsi" w:cstheme="minorHAnsi"/>
                <w:szCs w:val="16"/>
                <w:lang w:val="pt-BR"/>
              </w:rPr>
              <w:t>Título da linha</w:t>
            </w:r>
          </w:p>
        </w:tc>
        <w:tc>
          <w:tcPr>
            <w:tcW w:w="1308" w:type="dxa"/>
            <w:tcBorders>
              <w:top w:val="nil"/>
              <w:bottom w:val="nil"/>
            </w:tcBorders>
          </w:tcPr>
          <w:p w14:paraId="5110DDC6" w14:textId="77777777" w:rsidR="009C49C7" w:rsidRPr="00DD5885" w:rsidRDefault="009C49C7" w:rsidP="00DE53FF">
            <w:pPr>
              <w:jc w:val="center"/>
              <w:rPr>
                <w:rFonts w:asciiTheme="minorHAnsi" w:hAnsiTheme="minorHAnsi" w:cstheme="minorHAnsi"/>
                <w:sz w:val="18"/>
                <w:szCs w:val="16"/>
              </w:rPr>
            </w:pPr>
            <w:r w:rsidRPr="00DD5885">
              <w:rPr>
                <w:rFonts w:asciiTheme="minorHAnsi" w:hAnsiTheme="minorHAnsi" w:cstheme="minorHAnsi"/>
                <w:sz w:val="18"/>
                <w:szCs w:val="16"/>
              </w:rPr>
              <w:t>01</w:t>
            </w:r>
          </w:p>
        </w:tc>
        <w:tc>
          <w:tcPr>
            <w:tcW w:w="1243" w:type="dxa"/>
            <w:tcBorders>
              <w:top w:val="nil"/>
              <w:bottom w:val="nil"/>
            </w:tcBorders>
          </w:tcPr>
          <w:p w14:paraId="0F18E001" w14:textId="77777777" w:rsidR="009C49C7" w:rsidRPr="00DD5885" w:rsidRDefault="009C49C7" w:rsidP="00DE53FF">
            <w:pPr>
              <w:jc w:val="center"/>
              <w:rPr>
                <w:rFonts w:asciiTheme="minorHAnsi" w:hAnsiTheme="minorHAnsi" w:cstheme="minorHAnsi"/>
                <w:sz w:val="18"/>
                <w:szCs w:val="16"/>
              </w:rPr>
            </w:pPr>
            <w:r w:rsidRPr="00DD5885">
              <w:rPr>
                <w:rFonts w:asciiTheme="minorHAnsi" w:hAnsiTheme="minorHAnsi" w:cstheme="minorHAnsi"/>
                <w:sz w:val="18"/>
                <w:szCs w:val="16"/>
              </w:rPr>
              <w:t>01</w:t>
            </w:r>
          </w:p>
        </w:tc>
        <w:tc>
          <w:tcPr>
            <w:tcW w:w="1276" w:type="dxa"/>
            <w:tcBorders>
              <w:top w:val="nil"/>
              <w:bottom w:val="nil"/>
            </w:tcBorders>
          </w:tcPr>
          <w:p w14:paraId="48564F7E" w14:textId="77777777" w:rsidR="009C49C7" w:rsidRPr="00DD5885" w:rsidRDefault="009C49C7" w:rsidP="00DE53FF">
            <w:pPr>
              <w:jc w:val="center"/>
              <w:rPr>
                <w:rFonts w:asciiTheme="minorHAnsi" w:hAnsiTheme="minorHAnsi" w:cstheme="minorHAnsi"/>
                <w:sz w:val="18"/>
                <w:szCs w:val="16"/>
              </w:rPr>
            </w:pPr>
            <w:r w:rsidRPr="00DD5885">
              <w:rPr>
                <w:rFonts w:asciiTheme="minorHAnsi" w:hAnsiTheme="minorHAnsi" w:cstheme="minorHAnsi"/>
                <w:sz w:val="18"/>
                <w:szCs w:val="16"/>
              </w:rPr>
              <w:t>01</w:t>
            </w:r>
          </w:p>
        </w:tc>
        <w:tc>
          <w:tcPr>
            <w:tcW w:w="1108" w:type="dxa"/>
            <w:tcBorders>
              <w:top w:val="nil"/>
              <w:bottom w:val="nil"/>
            </w:tcBorders>
          </w:tcPr>
          <w:p w14:paraId="32347967" w14:textId="77777777" w:rsidR="009C49C7" w:rsidRPr="00DD5885" w:rsidRDefault="009C49C7" w:rsidP="00DE53FF">
            <w:pPr>
              <w:jc w:val="center"/>
              <w:rPr>
                <w:rFonts w:asciiTheme="minorHAnsi" w:hAnsiTheme="minorHAnsi" w:cstheme="minorHAnsi"/>
                <w:sz w:val="18"/>
                <w:szCs w:val="16"/>
              </w:rPr>
            </w:pPr>
            <w:r w:rsidRPr="00DD5885">
              <w:rPr>
                <w:rFonts w:asciiTheme="minorHAnsi" w:hAnsiTheme="minorHAnsi" w:cstheme="minorHAnsi"/>
                <w:sz w:val="18"/>
                <w:szCs w:val="16"/>
              </w:rPr>
              <w:t>01</w:t>
            </w:r>
          </w:p>
        </w:tc>
      </w:tr>
      <w:tr w:rsidR="009C49C7" w:rsidRPr="00DD5885" w14:paraId="52B0F836" w14:textId="77777777" w:rsidTr="00DE53FF">
        <w:trPr>
          <w:jc w:val="center"/>
        </w:trPr>
        <w:tc>
          <w:tcPr>
            <w:tcW w:w="3588" w:type="dxa"/>
            <w:tcBorders>
              <w:top w:val="nil"/>
              <w:bottom w:val="nil"/>
            </w:tcBorders>
          </w:tcPr>
          <w:p w14:paraId="1667DF67" w14:textId="77777777" w:rsidR="009C49C7" w:rsidRPr="00DD5885" w:rsidRDefault="009C49C7" w:rsidP="00DE53FF">
            <w:pPr>
              <w:pStyle w:val="IDpaper-Tabletext"/>
              <w:widowControl/>
              <w:spacing w:line="276" w:lineRule="auto"/>
              <w:rPr>
                <w:rFonts w:asciiTheme="minorHAnsi" w:hAnsiTheme="minorHAnsi" w:cstheme="minorHAnsi"/>
                <w:szCs w:val="16"/>
                <w:lang w:val="pt-BR"/>
              </w:rPr>
            </w:pPr>
            <w:r w:rsidRPr="00DD5885">
              <w:rPr>
                <w:rFonts w:asciiTheme="minorHAnsi" w:hAnsiTheme="minorHAnsi" w:cstheme="minorHAnsi"/>
                <w:szCs w:val="16"/>
                <w:lang w:val="pt-BR"/>
              </w:rPr>
              <w:t>Título da linha</w:t>
            </w:r>
          </w:p>
        </w:tc>
        <w:tc>
          <w:tcPr>
            <w:tcW w:w="1308" w:type="dxa"/>
            <w:tcBorders>
              <w:top w:val="nil"/>
              <w:bottom w:val="nil"/>
            </w:tcBorders>
          </w:tcPr>
          <w:p w14:paraId="29F229DE" w14:textId="77777777" w:rsidR="009C49C7" w:rsidRPr="00DD5885" w:rsidRDefault="009C49C7" w:rsidP="00DE53FF">
            <w:pPr>
              <w:jc w:val="center"/>
              <w:rPr>
                <w:rFonts w:asciiTheme="minorHAnsi" w:hAnsiTheme="minorHAnsi" w:cstheme="minorHAnsi"/>
                <w:sz w:val="18"/>
                <w:szCs w:val="16"/>
              </w:rPr>
            </w:pPr>
            <w:r w:rsidRPr="00DD5885">
              <w:rPr>
                <w:rFonts w:asciiTheme="minorHAnsi" w:hAnsiTheme="minorHAnsi" w:cstheme="minorHAnsi"/>
                <w:sz w:val="18"/>
                <w:szCs w:val="16"/>
              </w:rPr>
              <w:t>01</w:t>
            </w:r>
          </w:p>
        </w:tc>
        <w:tc>
          <w:tcPr>
            <w:tcW w:w="1243" w:type="dxa"/>
            <w:tcBorders>
              <w:top w:val="nil"/>
              <w:bottom w:val="nil"/>
            </w:tcBorders>
          </w:tcPr>
          <w:p w14:paraId="4A3CED02" w14:textId="77777777" w:rsidR="009C49C7" w:rsidRPr="00DD5885" w:rsidRDefault="009C49C7" w:rsidP="00DE53FF">
            <w:pPr>
              <w:jc w:val="center"/>
              <w:rPr>
                <w:rFonts w:asciiTheme="minorHAnsi" w:hAnsiTheme="minorHAnsi" w:cstheme="minorHAnsi"/>
                <w:sz w:val="18"/>
                <w:szCs w:val="16"/>
              </w:rPr>
            </w:pPr>
            <w:r w:rsidRPr="00DD5885">
              <w:rPr>
                <w:rFonts w:asciiTheme="minorHAnsi" w:hAnsiTheme="minorHAnsi" w:cstheme="minorHAnsi"/>
                <w:sz w:val="18"/>
                <w:szCs w:val="16"/>
              </w:rPr>
              <w:t>01</w:t>
            </w:r>
          </w:p>
        </w:tc>
        <w:tc>
          <w:tcPr>
            <w:tcW w:w="1276" w:type="dxa"/>
            <w:tcBorders>
              <w:top w:val="nil"/>
              <w:bottom w:val="nil"/>
            </w:tcBorders>
          </w:tcPr>
          <w:p w14:paraId="1E5D4AE2" w14:textId="77777777" w:rsidR="009C49C7" w:rsidRPr="00DD5885" w:rsidRDefault="009C49C7" w:rsidP="00DE53FF">
            <w:pPr>
              <w:jc w:val="center"/>
              <w:rPr>
                <w:rFonts w:asciiTheme="minorHAnsi" w:hAnsiTheme="minorHAnsi" w:cstheme="minorHAnsi"/>
                <w:sz w:val="18"/>
                <w:szCs w:val="16"/>
              </w:rPr>
            </w:pPr>
            <w:r w:rsidRPr="00DD5885">
              <w:rPr>
                <w:rFonts w:asciiTheme="minorHAnsi" w:hAnsiTheme="minorHAnsi" w:cstheme="minorHAnsi"/>
                <w:sz w:val="18"/>
                <w:szCs w:val="16"/>
              </w:rPr>
              <w:t>01</w:t>
            </w:r>
          </w:p>
        </w:tc>
        <w:tc>
          <w:tcPr>
            <w:tcW w:w="1108" w:type="dxa"/>
            <w:tcBorders>
              <w:top w:val="nil"/>
              <w:bottom w:val="nil"/>
            </w:tcBorders>
          </w:tcPr>
          <w:p w14:paraId="7C0E7BD1" w14:textId="77777777" w:rsidR="009C49C7" w:rsidRPr="00DD5885" w:rsidRDefault="009C49C7" w:rsidP="00DE53FF">
            <w:pPr>
              <w:jc w:val="center"/>
              <w:rPr>
                <w:rFonts w:asciiTheme="minorHAnsi" w:hAnsiTheme="minorHAnsi" w:cstheme="minorHAnsi"/>
                <w:sz w:val="18"/>
                <w:szCs w:val="16"/>
              </w:rPr>
            </w:pPr>
            <w:r w:rsidRPr="00DD5885">
              <w:rPr>
                <w:rFonts w:asciiTheme="minorHAnsi" w:hAnsiTheme="minorHAnsi" w:cstheme="minorHAnsi"/>
                <w:sz w:val="18"/>
                <w:szCs w:val="16"/>
              </w:rPr>
              <w:t>01</w:t>
            </w:r>
          </w:p>
        </w:tc>
      </w:tr>
      <w:tr w:rsidR="009C49C7" w:rsidRPr="00DD5885" w14:paraId="3B86A217" w14:textId="77777777" w:rsidTr="00DE53FF">
        <w:trPr>
          <w:jc w:val="center"/>
        </w:trPr>
        <w:tc>
          <w:tcPr>
            <w:tcW w:w="3588" w:type="dxa"/>
            <w:tcBorders>
              <w:top w:val="nil"/>
              <w:bottom w:val="single" w:sz="12" w:space="0" w:color="auto"/>
            </w:tcBorders>
          </w:tcPr>
          <w:p w14:paraId="6A2F100C" w14:textId="77777777" w:rsidR="009C49C7" w:rsidRPr="00DD5885" w:rsidRDefault="009C49C7" w:rsidP="00DE53FF">
            <w:pPr>
              <w:pStyle w:val="IDpaper-Tabletext"/>
              <w:widowControl/>
              <w:spacing w:line="276" w:lineRule="auto"/>
              <w:rPr>
                <w:rFonts w:asciiTheme="minorHAnsi" w:hAnsiTheme="minorHAnsi" w:cstheme="minorHAnsi"/>
                <w:szCs w:val="16"/>
                <w:lang w:val="pt-BR"/>
              </w:rPr>
            </w:pPr>
            <w:r w:rsidRPr="00DD5885">
              <w:rPr>
                <w:rFonts w:asciiTheme="minorHAnsi" w:hAnsiTheme="minorHAnsi" w:cstheme="minorHAnsi"/>
                <w:szCs w:val="16"/>
                <w:lang w:val="pt-BR"/>
              </w:rPr>
              <w:t>Título da linha</w:t>
            </w:r>
          </w:p>
        </w:tc>
        <w:tc>
          <w:tcPr>
            <w:tcW w:w="1308" w:type="dxa"/>
            <w:tcBorders>
              <w:top w:val="nil"/>
              <w:bottom w:val="single" w:sz="12" w:space="0" w:color="auto"/>
            </w:tcBorders>
          </w:tcPr>
          <w:p w14:paraId="2A8793CC" w14:textId="77777777" w:rsidR="009C49C7" w:rsidRPr="00DD5885" w:rsidRDefault="009C49C7" w:rsidP="00DE53FF">
            <w:pPr>
              <w:jc w:val="center"/>
              <w:rPr>
                <w:rFonts w:asciiTheme="minorHAnsi" w:hAnsiTheme="minorHAnsi" w:cstheme="minorHAnsi"/>
                <w:sz w:val="18"/>
                <w:szCs w:val="16"/>
              </w:rPr>
            </w:pPr>
            <w:r w:rsidRPr="00DD5885">
              <w:rPr>
                <w:rFonts w:asciiTheme="minorHAnsi" w:hAnsiTheme="minorHAnsi" w:cstheme="minorHAnsi"/>
                <w:sz w:val="18"/>
                <w:szCs w:val="16"/>
              </w:rPr>
              <w:t>01</w:t>
            </w:r>
          </w:p>
        </w:tc>
        <w:tc>
          <w:tcPr>
            <w:tcW w:w="1243" w:type="dxa"/>
            <w:tcBorders>
              <w:top w:val="nil"/>
              <w:bottom w:val="single" w:sz="12" w:space="0" w:color="auto"/>
            </w:tcBorders>
          </w:tcPr>
          <w:p w14:paraId="2E3DC11E" w14:textId="77777777" w:rsidR="009C49C7" w:rsidRPr="00DD5885" w:rsidRDefault="009C49C7" w:rsidP="00DE53FF">
            <w:pPr>
              <w:jc w:val="center"/>
              <w:rPr>
                <w:rFonts w:asciiTheme="minorHAnsi" w:hAnsiTheme="minorHAnsi" w:cstheme="minorHAnsi"/>
                <w:sz w:val="18"/>
                <w:szCs w:val="16"/>
              </w:rPr>
            </w:pPr>
            <w:r w:rsidRPr="00DD5885">
              <w:rPr>
                <w:rFonts w:asciiTheme="minorHAnsi" w:hAnsiTheme="minorHAnsi" w:cstheme="minorHAnsi"/>
                <w:sz w:val="18"/>
                <w:szCs w:val="16"/>
              </w:rPr>
              <w:t>01</w:t>
            </w:r>
          </w:p>
        </w:tc>
        <w:tc>
          <w:tcPr>
            <w:tcW w:w="1276" w:type="dxa"/>
            <w:tcBorders>
              <w:top w:val="nil"/>
              <w:bottom w:val="single" w:sz="12" w:space="0" w:color="auto"/>
            </w:tcBorders>
          </w:tcPr>
          <w:p w14:paraId="122664BB" w14:textId="77777777" w:rsidR="009C49C7" w:rsidRPr="00DD5885" w:rsidRDefault="009C49C7" w:rsidP="00DE53FF">
            <w:pPr>
              <w:jc w:val="center"/>
              <w:rPr>
                <w:rFonts w:asciiTheme="minorHAnsi" w:hAnsiTheme="minorHAnsi" w:cstheme="minorHAnsi"/>
                <w:sz w:val="18"/>
                <w:szCs w:val="16"/>
              </w:rPr>
            </w:pPr>
            <w:r w:rsidRPr="00DD5885">
              <w:rPr>
                <w:rFonts w:asciiTheme="minorHAnsi" w:hAnsiTheme="minorHAnsi" w:cstheme="minorHAnsi"/>
                <w:sz w:val="18"/>
                <w:szCs w:val="16"/>
              </w:rPr>
              <w:t>01</w:t>
            </w:r>
          </w:p>
        </w:tc>
        <w:tc>
          <w:tcPr>
            <w:tcW w:w="1108" w:type="dxa"/>
            <w:tcBorders>
              <w:top w:val="nil"/>
              <w:bottom w:val="single" w:sz="12" w:space="0" w:color="auto"/>
            </w:tcBorders>
          </w:tcPr>
          <w:p w14:paraId="65F322B0" w14:textId="77777777" w:rsidR="009C49C7" w:rsidRPr="00DD5885" w:rsidRDefault="009C49C7" w:rsidP="00DE53FF">
            <w:pPr>
              <w:jc w:val="center"/>
              <w:rPr>
                <w:rFonts w:asciiTheme="minorHAnsi" w:hAnsiTheme="minorHAnsi" w:cstheme="minorHAnsi"/>
                <w:sz w:val="18"/>
                <w:szCs w:val="16"/>
              </w:rPr>
            </w:pPr>
            <w:r w:rsidRPr="00DD5885">
              <w:rPr>
                <w:rFonts w:asciiTheme="minorHAnsi" w:hAnsiTheme="minorHAnsi" w:cstheme="minorHAnsi"/>
                <w:sz w:val="18"/>
                <w:szCs w:val="16"/>
              </w:rPr>
              <w:t>01</w:t>
            </w:r>
          </w:p>
        </w:tc>
      </w:tr>
      <w:tr w:rsidR="009C49C7" w:rsidRPr="00DD5885" w14:paraId="02E7842F" w14:textId="77777777" w:rsidTr="00DE53FF">
        <w:trPr>
          <w:jc w:val="center"/>
        </w:trPr>
        <w:tc>
          <w:tcPr>
            <w:tcW w:w="3588" w:type="dxa"/>
            <w:tcBorders>
              <w:top w:val="single" w:sz="12" w:space="0" w:color="auto"/>
              <w:bottom w:val="single" w:sz="12" w:space="0" w:color="auto"/>
            </w:tcBorders>
          </w:tcPr>
          <w:p w14:paraId="37051244" w14:textId="77777777" w:rsidR="009C49C7" w:rsidRPr="00DD5885" w:rsidRDefault="009C49C7" w:rsidP="00DE53FF">
            <w:pPr>
              <w:pStyle w:val="IDpaper-Tabletext"/>
              <w:widowControl/>
              <w:spacing w:line="276" w:lineRule="auto"/>
              <w:rPr>
                <w:rFonts w:asciiTheme="minorHAnsi" w:hAnsiTheme="minorHAnsi" w:cstheme="minorHAnsi"/>
                <w:b/>
                <w:szCs w:val="16"/>
                <w:lang w:val="pt-BR"/>
              </w:rPr>
            </w:pPr>
            <w:r w:rsidRPr="00DD5885">
              <w:rPr>
                <w:rFonts w:asciiTheme="minorHAnsi" w:hAnsiTheme="minorHAnsi" w:cstheme="minorHAnsi"/>
                <w:b/>
                <w:szCs w:val="16"/>
                <w:lang w:val="pt-BR"/>
              </w:rPr>
              <w:t xml:space="preserve">Total </w:t>
            </w:r>
          </w:p>
        </w:tc>
        <w:tc>
          <w:tcPr>
            <w:tcW w:w="1308" w:type="dxa"/>
            <w:tcBorders>
              <w:top w:val="single" w:sz="12" w:space="0" w:color="auto"/>
              <w:bottom w:val="single" w:sz="12" w:space="0" w:color="auto"/>
            </w:tcBorders>
          </w:tcPr>
          <w:p w14:paraId="589A803C" w14:textId="77777777" w:rsidR="009C49C7" w:rsidRPr="00DD5885" w:rsidRDefault="009C49C7" w:rsidP="00DE53FF">
            <w:pPr>
              <w:pStyle w:val="IDpaper-Tabletext"/>
              <w:widowControl/>
              <w:spacing w:line="276" w:lineRule="auto"/>
              <w:jc w:val="center"/>
              <w:rPr>
                <w:rFonts w:asciiTheme="minorHAnsi" w:hAnsiTheme="minorHAnsi" w:cstheme="minorHAnsi"/>
                <w:b/>
                <w:szCs w:val="16"/>
                <w:lang w:val="pt-BR"/>
              </w:rPr>
            </w:pPr>
            <w:r w:rsidRPr="00DD5885">
              <w:rPr>
                <w:rFonts w:asciiTheme="minorHAnsi" w:hAnsiTheme="minorHAnsi" w:cstheme="minorHAnsi"/>
                <w:b/>
                <w:szCs w:val="16"/>
                <w:lang w:val="pt-BR"/>
              </w:rPr>
              <w:t>04</w:t>
            </w:r>
          </w:p>
        </w:tc>
        <w:tc>
          <w:tcPr>
            <w:tcW w:w="1243" w:type="dxa"/>
            <w:tcBorders>
              <w:top w:val="single" w:sz="12" w:space="0" w:color="auto"/>
              <w:bottom w:val="single" w:sz="12" w:space="0" w:color="auto"/>
            </w:tcBorders>
          </w:tcPr>
          <w:p w14:paraId="3A366D37" w14:textId="77777777" w:rsidR="009C49C7" w:rsidRPr="00DD5885" w:rsidRDefault="009C49C7" w:rsidP="00DE53FF">
            <w:pPr>
              <w:pStyle w:val="IDpaper-Tabletext"/>
              <w:widowControl/>
              <w:spacing w:line="276" w:lineRule="auto"/>
              <w:jc w:val="center"/>
              <w:rPr>
                <w:rFonts w:asciiTheme="minorHAnsi" w:hAnsiTheme="minorHAnsi" w:cstheme="minorHAnsi"/>
                <w:b/>
                <w:szCs w:val="16"/>
                <w:lang w:val="pt-BR"/>
              </w:rPr>
            </w:pPr>
            <w:r w:rsidRPr="00DD5885">
              <w:rPr>
                <w:rFonts w:asciiTheme="minorHAnsi" w:hAnsiTheme="minorHAnsi" w:cstheme="minorHAnsi"/>
                <w:b/>
                <w:szCs w:val="16"/>
                <w:lang w:val="pt-BR"/>
              </w:rPr>
              <w:t>04</w:t>
            </w:r>
          </w:p>
        </w:tc>
        <w:tc>
          <w:tcPr>
            <w:tcW w:w="1276" w:type="dxa"/>
            <w:tcBorders>
              <w:top w:val="single" w:sz="12" w:space="0" w:color="auto"/>
              <w:bottom w:val="single" w:sz="12" w:space="0" w:color="auto"/>
            </w:tcBorders>
          </w:tcPr>
          <w:p w14:paraId="5508B4A4" w14:textId="77777777" w:rsidR="009C49C7" w:rsidRPr="00DD5885" w:rsidRDefault="009C49C7" w:rsidP="00DE53FF">
            <w:pPr>
              <w:pStyle w:val="IDpaper-Tabletext"/>
              <w:widowControl/>
              <w:spacing w:line="276" w:lineRule="auto"/>
              <w:jc w:val="center"/>
              <w:rPr>
                <w:rFonts w:asciiTheme="minorHAnsi" w:hAnsiTheme="minorHAnsi" w:cstheme="minorHAnsi"/>
                <w:b/>
                <w:szCs w:val="16"/>
                <w:lang w:val="pt-BR"/>
              </w:rPr>
            </w:pPr>
            <w:r w:rsidRPr="00DD5885">
              <w:rPr>
                <w:rFonts w:asciiTheme="minorHAnsi" w:hAnsiTheme="minorHAnsi" w:cstheme="minorHAnsi"/>
                <w:b/>
                <w:szCs w:val="16"/>
                <w:lang w:val="pt-BR"/>
              </w:rPr>
              <w:t>04</w:t>
            </w:r>
          </w:p>
        </w:tc>
        <w:tc>
          <w:tcPr>
            <w:tcW w:w="1108" w:type="dxa"/>
            <w:tcBorders>
              <w:top w:val="single" w:sz="12" w:space="0" w:color="auto"/>
              <w:bottom w:val="single" w:sz="12" w:space="0" w:color="auto"/>
            </w:tcBorders>
          </w:tcPr>
          <w:p w14:paraId="4A06D35D" w14:textId="77777777" w:rsidR="009C49C7" w:rsidRPr="00DD5885" w:rsidRDefault="009C49C7" w:rsidP="00DE53FF">
            <w:pPr>
              <w:pStyle w:val="IDpaper-Tabletext"/>
              <w:widowControl/>
              <w:spacing w:line="276" w:lineRule="auto"/>
              <w:jc w:val="center"/>
              <w:rPr>
                <w:rFonts w:asciiTheme="minorHAnsi" w:hAnsiTheme="minorHAnsi" w:cstheme="minorHAnsi"/>
                <w:b/>
                <w:szCs w:val="16"/>
                <w:lang w:val="pt-BR"/>
              </w:rPr>
            </w:pPr>
            <w:r w:rsidRPr="00DD5885">
              <w:rPr>
                <w:rFonts w:asciiTheme="minorHAnsi" w:hAnsiTheme="minorHAnsi" w:cstheme="minorHAnsi"/>
                <w:b/>
                <w:szCs w:val="16"/>
                <w:lang w:val="pt-BR"/>
              </w:rPr>
              <w:t>04</w:t>
            </w:r>
          </w:p>
        </w:tc>
      </w:tr>
    </w:tbl>
    <w:p w14:paraId="06C6BA0C" w14:textId="77777777" w:rsidR="009C49C7" w:rsidRPr="00DD5885" w:rsidRDefault="009C49C7" w:rsidP="009C49C7">
      <w:pPr>
        <w:autoSpaceDE w:val="0"/>
        <w:autoSpaceDN w:val="0"/>
        <w:adjustRightInd w:val="0"/>
        <w:rPr>
          <w:rFonts w:asciiTheme="minorHAnsi" w:hAnsiTheme="minorHAnsi" w:cstheme="minorHAnsi"/>
          <w:sz w:val="18"/>
          <w:szCs w:val="16"/>
        </w:rPr>
      </w:pPr>
      <w:r w:rsidRPr="00DD5885">
        <w:rPr>
          <w:rFonts w:asciiTheme="minorHAnsi" w:hAnsiTheme="minorHAnsi" w:cstheme="minorHAnsi"/>
          <w:sz w:val="18"/>
          <w:szCs w:val="16"/>
        </w:rPr>
        <w:t>Fonte: Exemplo</w:t>
      </w:r>
      <w:r>
        <w:rPr>
          <w:rFonts w:asciiTheme="minorHAnsi" w:hAnsiTheme="minorHAnsi" w:cstheme="minorHAnsi"/>
          <w:sz w:val="18"/>
          <w:szCs w:val="16"/>
        </w:rPr>
        <w:t xml:space="preserve"> (</w:t>
      </w:r>
      <w:r w:rsidRPr="00DD5885">
        <w:rPr>
          <w:rFonts w:asciiTheme="minorHAnsi" w:hAnsiTheme="minorHAnsi" w:cstheme="minorHAnsi"/>
          <w:sz w:val="18"/>
          <w:szCs w:val="16"/>
        </w:rPr>
        <w:t>2014</w:t>
      </w:r>
      <w:r>
        <w:rPr>
          <w:rFonts w:asciiTheme="minorHAnsi" w:hAnsiTheme="minorHAnsi" w:cstheme="minorHAnsi"/>
          <w:sz w:val="18"/>
          <w:szCs w:val="16"/>
        </w:rPr>
        <w:t>)</w:t>
      </w:r>
      <w:r w:rsidRPr="00DD5885">
        <w:rPr>
          <w:rFonts w:asciiTheme="minorHAnsi" w:hAnsiTheme="minorHAnsi" w:cstheme="minorHAnsi"/>
          <w:sz w:val="18"/>
          <w:szCs w:val="16"/>
        </w:rPr>
        <w:t>.</w:t>
      </w:r>
      <w:r w:rsidRPr="00DD5885">
        <w:rPr>
          <w:rFonts w:asciiTheme="minorHAnsi" w:hAnsiTheme="minorHAnsi" w:cstheme="minorHAnsi"/>
          <w:sz w:val="18"/>
        </w:rPr>
        <w:t xml:space="preserve">  </w:t>
      </w:r>
      <w:r w:rsidRPr="00DD5885">
        <w:rPr>
          <w:rFonts w:asciiTheme="minorHAnsi" w:hAnsiTheme="minorHAnsi" w:cstheme="minorHAnsi"/>
          <w:color w:val="FF0000"/>
          <w:sz w:val="18"/>
        </w:rPr>
        <w:t xml:space="preserve">(Fonte </w:t>
      </w:r>
      <w:proofErr w:type="spellStart"/>
      <w:r>
        <w:rPr>
          <w:rFonts w:asciiTheme="minorHAnsi" w:hAnsiTheme="minorHAnsi" w:cstheme="minorHAnsi"/>
          <w:color w:val="FF0000"/>
          <w:sz w:val="18"/>
        </w:rPr>
        <w:t>Calibri</w:t>
      </w:r>
      <w:proofErr w:type="spellEnd"/>
      <w:r w:rsidRPr="00DD5885">
        <w:rPr>
          <w:rFonts w:asciiTheme="minorHAnsi" w:hAnsiTheme="minorHAnsi" w:cstheme="minorHAnsi"/>
          <w:color w:val="FF0000"/>
          <w:sz w:val="18"/>
        </w:rPr>
        <w:t xml:space="preserve">, tamanho </w:t>
      </w:r>
      <w:r>
        <w:rPr>
          <w:rFonts w:asciiTheme="minorHAnsi" w:hAnsiTheme="minorHAnsi" w:cstheme="minorHAnsi"/>
          <w:color w:val="FF0000"/>
          <w:sz w:val="18"/>
        </w:rPr>
        <w:t>9</w:t>
      </w:r>
      <w:r w:rsidRPr="00DD5885">
        <w:rPr>
          <w:rFonts w:asciiTheme="minorHAnsi" w:hAnsiTheme="minorHAnsi" w:cstheme="minorHAnsi"/>
          <w:color w:val="FF0000"/>
          <w:sz w:val="18"/>
          <w:szCs w:val="20"/>
        </w:rPr>
        <w:t>)</w:t>
      </w:r>
    </w:p>
    <w:p w14:paraId="3118F1B6" w14:textId="77777777" w:rsidR="009C49C7" w:rsidRPr="00DD5885" w:rsidRDefault="009C49C7" w:rsidP="009C49C7">
      <w:pPr>
        <w:jc w:val="both"/>
        <w:rPr>
          <w:rFonts w:asciiTheme="minorHAnsi" w:hAnsiTheme="minorHAnsi" w:cstheme="minorHAnsi"/>
          <w:sz w:val="20"/>
          <w:szCs w:val="20"/>
        </w:rPr>
      </w:pPr>
    </w:p>
    <w:p w14:paraId="24FD97E7" w14:textId="77777777" w:rsidR="009C49C7" w:rsidRPr="00DD5885" w:rsidRDefault="009C49C7" w:rsidP="009C49C7">
      <w:pPr>
        <w:pStyle w:val="PargrafodaLista"/>
        <w:numPr>
          <w:ilvl w:val="1"/>
          <w:numId w:val="30"/>
        </w:numPr>
        <w:spacing w:after="0"/>
        <w:jc w:val="both"/>
        <w:rPr>
          <w:rFonts w:asciiTheme="minorHAnsi" w:hAnsiTheme="minorHAnsi" w:cstheme="minorHAnsi"/>
          <w:b/>
          <w:szCs w:val="20"/>
        </w:rPr>
      </w:pPr>
      <w:r w:rsidRPr="00DD5885">
        <w:rPr>
          <w:rFonts w:asciiTheme="minorHAnsi" w:hAnsiTheme="minorHAnsi" w:cstheme="minorHAnsi"/>
          <w:b/>
          <w:szCs w:val="20"/>
        </w:rPr>
        <w:t>Quadro</w:t>
      </w:r>
    </w:p>
    <w:p w14:paraId="2FB94905" w14:textId="77777777" w:rsidR="009C49C7" w:rsidRPr="00DD5885" w:rsidRDefault="009C49C7" w:rsidP="009C49C7">
      <w:pPr>
        <w:jc w:val="both"/>
        <w:rPr>
          <w:rFonts w:asciiTheme="minorHAnsi" w:hAnsiTheme="minorHAnsi" w:cstheme="minorHAnsi"/>
          <w:sz w:val="22"/>
          <w:szCs w:val="20"/>
        </w:rPr>
      </w:pPr>
    </w:p>
    <w:p w14:paraId="7232FEF5" w14:textId="77777777" w:rsidR="009C49C7" w:rsidRPr="00DD5885" w:rsidRDefault="009C49C7" w:rsidP="009C49C7">
      <w:pPr>
        <w:pStyle w:val="Default"/>
        <w:spacing w:line="276" w:lineRule="auto"/>
        <w:ind w:firstLine="851"/>
        <w:jc w:val="both"/>
        <w:rPr>
          <w:rFonts w:asciiTheme="minorHAnsi" w:hAnsiTheme="minorHAnsi" w:cstheme="minorHAnsi"/>
          <w:sz w:val="22"/>
          <w:szCs w:val="20"/>
        </w:rPr>
      </w:pPr>
      <w:r>
        <w:rPr>
          <w:rFonts w:asciiTheme="minorHAnsi" w:hAnsiTheme="minorHAnsi" w:cstheme="minorHAnsi"/>
          <w:sz w:val="22"/>
          <w:szCs w:val="20"/>
        </w:rPr>
        <w:t>No quadro</w:t>
      </w:r>
      <w:r w:rsidRPr="00DD5885">
        <w:rPr>
          <w:rFonts w:asciiTheme="minorHAnsi" w:hAnsiTheme="minorHAnsi" w:cstheme="minorHAnsi"/>
          <w:sz w:val="22"/>
          <w:szCs w:val="20"/>
        </w:rPr>
        <w:t xml:space="preserve"> deve-se colocar o título na parte superior, precedido da palavra Quadro (a primeira letra maiúscula) e de seu número de ordem em algarismos arábicos</w:t>
      </w:r>
      <w:r>
        <w:rPr>
          <w:rFonts w:asciiTheme="minorHAnsi" w:hAnsiTheme="minorHAnsi" w:cstheme="minorHAnsi"/>
          <w:sz w:val="22"/>
          <w:szCs w:val="20"/>
        </w:rPr>
        <w:t>, centralizado</w:t>
      </w:r>
      <w:r w:rsidRPr="00DD5885">
        <w:rPr>
          <w:rFonts w:asciiTheme="minorHAnsi" w:hAnsiTheme="minorHAnsi" w:cstheme="minorHAnsi"/>
          <w:sz w:val="22"/>
          <w:szCs w:val="20"/>
        </w:rPr>
        <w:t xml:space="preserve">. É necessário usar fonte </w:t>
      </w:r>
      <w:proofErr w:type="spellStart"/>
      <w:r w:rsidRPr="00DD5885">
        <w:rPr>
          <w:rFonts w:asciiTheme="minorHAnsi" w:hAnsiTheme="minorHAnsi" w:cstheme="minorHAnsi"/>
          <w:sz w:val="22"/>
          <w:szCs w:val="20"/>
        </w:rPr>
        <w:t>Calibri</w:t>
      </w:r>
      <w:proofErr w:type="spellEnd"/>
      <w:r w:rsidRPr="00DD5885">
        <w:rPr>
          <w:rFonts w:asciiTheme="minorHAnsi" w:hAnsiTheme="minorHAnsi" w:cstheme="minorHAnsi"/>
          <w:sz w:val="22"/>
          <w:szCs w:val="20"/>
        </w:rPr>
        <w:t xml:space="preserve">, no tamanho </w:t>
      </w:r>
      <w:r>
        <w:rPr>
          <w:rFonts w:asciiTheme="minorHAnsi" w:hAnsiTheme="minorHAnsi" w:cstheme="minorHAnsi"/>
          <w:sz w:val="22"/>
          <w:szCs w:val="20"/>
        </w:rPr>
        <w:t>9</w:t>
      </w:r>
      <w:r w:rsidRPr="00DD5885">
        <w:rPr>
          <w:rFonts w:asciiTheme="minorHAnsi" w:hAnsiTheme="minorHAnsi" w:cstheme="minorHAnsi"/>
          <w:sz w:val="22"/>
          <w:szCs w:val="20"/>
        </w:rPr>
        <w:t>.</w:t>
      </w:r>
      <w:r>
        <w:rPr>
          <w:rFonts w:asciiTheme="minorHAnsi" w:hAnsiTheme="minorHAnsi" w:cstheme="minorHAnsi"/>
          <w:sz w:val="22"/>
          <w:szCs w:val="20"/>
        </w:rPr>
        <w:t xml:space="preserve"> O quadro deve ser fechado lateralmente.</w:t>
      </w:r>
    </w:p>
    <w:p w14:paraId="296BFB69" w14:textId="77777777" w:rsidR="009C49C7" w:rsidRPr="00DD5885" w:rsidRDefault="009C49C7" w:rsidP="009C49C7">
      <w:pPr>
        <w:jc w:val="both"/>
        <w:rPr>
          <w:rFonts w:asciiTheme="minorHAnsi" w:hAnsiTheme="minorHAnsi" w:cstheme="minorHAnsi"/>
          <w:color w:val="0070C0"/>
          <w:sz w:val="22"/>
          <w:szCs w:val="20"/>
        </w:rPr>
      </w:pPr>
      <w:r w:rsidRPr="00DD5885">
        <w:rPr>
          <w:rFonts w:asciiTheme="minorHAnsi" w:hAnsiTheme="minorHAnsi" w:cstheme="minorHAnsi"/>
          <w:sz w:val="22"/>
          <w:szCs w:val="20"/>
        </w:rPr>
        <w:t>Ex.:</w:t>
      </w:r>
    </w:p>
    <w:p w14:paraId="2E98AF1B" w14:textId="77777777" w:rsidR="009C49C7" w:rsidRPr="00DD5885" w:rsidRDefault="009C49C7" w:rsidP="009C49C7">
      <w:pPr>
        <w:pStyle w:val="IDpaper-figureCaption"/>
        <w:widowControl/>
        <w:spacing w:before="0" w:after="0" w:line="240" w:lineRule="auto"/>
        <w:jc w:val="center"/>
        <w:rPr>
          <w:rFonts w:asciiTheme="minorHAnsi" w:hAnsiTheme="minorHAnsi" w:cstheme="minorHAnsi"/>
          <w:sz w:val="18"/>
          <w:szCs w:val="16"/>
          <w:lang w:val="pt-BR"/>
        </w:rPr>
      </w:pPr>
      <w:r w:rsidRPr="00DD5885">
        <w:rPr>
          <w:rFonts w:asciiTheme="minorHAnsi" w:hAnsiTheme="minorHAnsi" w:cstheme="minorHAnsi"/>
          <w:sz w:val="18"/>
          <w:szCs w:val="16"/>
          <w:lang w:val="pt-BR"/>
        </w:rPr>
        <w:t>Quadro 1</w:t>
      </w:r>
      <w:r>
        <w:rPr>
          <w:rFonts w:asciiTheme="minorHAnsi" w:hAnsiTheme="minorHAnsi" w:cstheme="minorHAnsi"/>
          <w:sz w:val="18"/>
          <w:szCs w:val="16"/>
          <w:lang w:val="pt-BR"/>
        </w:rPr>
        <w:t xml:space="preserve"> </w:t>
      </w:r>
      <w:r w:rsidRPr="00DD5885">
        <w:rPr>
          <w:rFonts w:asciiTheme="minorHAnsi" w:hAnsiTheme="minorHAnsi" w:cstheme="minorHAnsi"/>
          <w:sz w:val="18"/>
          <w:szCs w:val="16"/>
          <w:lang w:val="pt-BR"/>
        </w:rPr>
        <w:t xml:space="preserve">- Exemplo de Quadro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6"/>
        <w:gridCol w:w="1272"/>
        <w:gridCol w:w="1446"/>
      </w:tblGrid>
      <w:tr w:rsidR="009C49C7" w:rsidRPr="00DD5885" w14:paraId="5058DCAF" w14:textId="77777777" w:rsidTr="00DE53FF">
        <w:trPr>
          <w:jc w:val="center"/>
        </w:trPr>
        <w:tc>
          <w:tcPr>
            <w:tcW w:w="5804" w:type="dxa"/>
            <w:shd w:val="clear" w:color="auto" w:fill="D9D9D9"/>
            <w:vAlign w:val="center"/>
          </w:tcPr>
          <w:p w14:paraId="32826EFC" w14:textId="77777777" w:rsidR="009C49C7" w:rsidRPr="00DD5885" w:rsidRDefault="009C49C7" w:rsidP="00DE53FF">
            <w:pPr>
              <w:pStyle w:val="Idpaper-tableheading"/>
              <w:jc w:val="center"/>
              <w:rPr>
                <w:rFonts w:asciiTheme="minorHAnsi" w:hAnsiTheme="minorHAnsi" w:cstheme="minorHAnsi"/>
                <w:b/>
                <w:szCs w:val="16"/>
              </w:rPr>
            </w:pPr>
            <w:r w:rsidRPr="00DD5885">
              <w:rPr>
                <w:rFonts w:asciiTheme="minorHAnsi" w:hAnsiTheme="minorHAnsi" w:cstheme="minorHAnsi"/>
                <w:b/>
                <w:szCs w:val="16"/>
              </w:rPr>
              <w:t>Títulos</w:t>
            </w:r>
          </w:p>
        </w:tc>
        <w:tc>
          <w:tcPr>
            <w:tcW w:w="1275" w:type="dxa"/>
            <w:shd w:val="clear" w:color="auto" w:fill="D9D9D9"/>
            <w:vAlign w:val="center"/>
          </w:tcPr>
          <w:p w14:paraId="50E87AA9" w14:textId="77777777" w:rsidR="009C49C7" w:rsidRPr="00DD5885" w:rsidRDefault="009C49C7" w:rsidP="00DE53FF">
            <w:pPr>
              <w:pStyle w:val="Idpaper-tableheading"/>
              <w:jc w:val="center"/>
              <w:rPr>
                <w:rFonts w:asciiTheme="minorHAnsi" w:hAnsiTheme="minorHAnsi" w:cstheme="minorHAnsi"/>
                <w:b/>
                <w:szCs w:val="16"/>
              </w:rPr>
            </w:pPr>
            <w:r w:rsidRPr="00DD5885">
              <w:rPr>
                <w:rFonts w:asciiTheme="minorHAnsi" w:hAnsiTheme="minorHAnsi" w:cstheme="minorHAnsi"/>
                <w:b/>
                <w:szCs w:val="16"/>
              </w:rPr>
              <w:t>Título das colunas</w:t>
            </w:r>
          </w:p>
        </w:tc>
        <w:tc>
          <w:tcPr>
            <w:tcW w:w="1450" w:type="dxa"/>
            <w:shd w:val="clear" w:color="auto" w:fill="D9D9D9"/>
            <w:vAlign w:val="center"/>
          </w:tcPr>
          <w:p w14:paraId="01B67951" w14:textId="77777777" w:rsidR="009C49C7" w:rsidRPr="00DD5885" w:rsidRDefault="009C49C7" w:rsidP="00DE53FF">
            <w:pPr>
              <w:pStyle w:val="Idpaper-tableheading"/>
              <w:jc w:val="center"/>
              <w:rPr>
                <w:rFonts w:asciiTheme="minorHAnsi" w:hAnsiTheme="minorHAnsi" w:cstheme="minorHAnsi"/>
                <w:b/>
                <w:szCs w:val="16"/>
              </w:rPr>
            </w:pPr>
            <w:r w:rsidRPr="00DD5885">
              <w:rPr>
                <w:rFonts w:asciiTheme="minorHAnsi" w:hAnsiTheme="minorHAnsi" w:cstheme="minorHAnsi"/>
                <w:b/>
                <w:szCs w:val="16"/>
              </w:rPr>
              <w:t>Título das colunas</w:t>
            </w:r>
          </w:p>
        </w:tc>
      </w:tr>
      <w:tr w:rsidR="009C49C7" w:rsidRPr="00DD5885" w14:paraId="166A2661" w14:textId="77777777" w:rsidTr="00DE53FF">
        <w:trPr>
          <w:jc w:val="center"/>
        </w:trPr>
        <w:tc>
          <w:tcPr>
            <w:tcW w:w="5804" w:type="dxa"/>
          </w:tcPr>
          <w:p w14:paraId="7C17119F" w14:textId="77777777" w:rsidR="009C49C7" w:rsidRPr="00DD5885" w:rsidRDefault="009C49C7" w:rsidP="00DE53FF">
            <w:pPr>
              <w:pStyle w:val="IDpaper-Tabletext"/>
              <w:widowControl/>
              <w:rPr>
                <w:rFonts w:asciiTheme="minorHAnsi" w:hAnsiTheme="minorHAnsi" w:cstheme="minorHAnsi"/>
                <w:szCs w:val="16"/>
                <w:lang w:val="pt-BR"/>
              </w:rPr>
            </w:pPr>
            <w:r w:rsidRPr="00DD5885">
              <w:rPr>
                <w:rFonts w:asciiTheme="minorHAnsi" w:hAnsiTheme="minorHAnsi" w:cstheme="minorHAnsi"/>
                <w:szCs w:val="16"/>
                <w:lang w:val="pt-BR"/>
              </w:rPr>
              <w:t xml:space="preserve">Título da linha </w:t>
            </w:r>
            <w:r w:rsidRPr="00927D3B">
              <w:rPr>
                <w:rFonts w:asciiTheme="minorHAnsi" w:hAnsiTheme="minorHAnsi" w:cstheme="minorHAnsi"/>
                <w:color w:val="FF0000"/>
                <w:szCs w:val="16"/>
                <w:lang w:val="pt-BR"/>
              </w:rPr>
              <w:t xml:space="preserve">(Fonte </w:t>
            </w:r>
            <w:proofErr w:type="spellStart"/>
            <w:r>
              <w:rPr>
                <w:rFonts w:asciiTheme="minorHAnsi" w:hAnsiTheme="minorHAnsi" w:cstheme="minorHAnsi"/>
                <w:color w:val="FF0000"/>
                <w:szCs w:val="16"/>
                <w:lang w:val="pt-BR"/>
              </w:rPr>
              <w:t>Calibri</w:t>
            </w:r>
            <w:proofErr w:type="spellEnd"/>
            <w:r w:rsidRPr="00927D3B">
              <w:rPr>
                <w:rFonts w:asciiTheme="minorHAnsi" w:hAnsiTheme="minorHAnsi" w:cstheme="minorHAnsi"/>
                <w:color w:val="FF0000"/>
                <w:szCs w:val="16"/>
                <w:lang w:val="pt-BR"/>
              </w:rPr>
              <w:t>, tamanho 9)</w:t>
            </w:r>
          </w:p>
        </w:tc>
        <w:tc>
          <w:tcPr>
            <w:tcW w:w="1275" w:type="dxa"/>
          </w:tcPr>
          <w:p w14:paraId="1C0BEEC2" w14:textId="77777777" w:rsidR="009C49C7" w:rsidRPr="00DD5885" w:rsidRDefault="009C49C7" w:rsidP="00DE53FF">
            <w:pPr>
              <w:pStyle w:val="IDpaper-Tabletext"/>
              <w:widowControl/>
              <w:jc w:val="center"/>
              <w:rPr>
                <w:rFonts w:asciiTheme="minorHAnsi" w:hAnsiTheme="minorHAnsi" w:cstheme="minorHAnsi"/>
                <w:szCs w:val="16"/>
                <w:lang w:val="pt-BR"/>
              </w:rPr>
            </w:pPr>
            <w:r w:rsidRPr="00DD5885">
              <w:rPr>
                <w:rFonts w:asciiTheme="minorHAnsi" w:hAnsiTheme="minorHAnsi" w:cstheme="minorHAnsi"/>
                <w:szCs w:val="16"/>
                <w:lang w:val="pt-BR"/>
              </w:rPr>
              <w:t>Folha</w:t>
            </w:r>
          </w:p>
        </w:tc>
        <w:tc>
          <w:tcPr>
            <w:tcW w:w="1450" w:type="dxa"/>
          </w:tcPr>
          <w:p w14:paraId="10D354D5" w14:textId="77777777" w:rsidR="009C49C7" w:rsidRPr="00DD5885" w:rsidRDefault="009C49C7" w:rsidP="00DE53FF">
            <w:pPr>
              <w:pStyle w:val="IDpaper-Tabletext"/>
              <w:widowControl/>
              <w:jc w:val="center"/>
              <w:rPr>
                <w:rFonts w:asciiTheme="minorHAnsi" w:hAnsiTheme="minorHAnsi" w:cstheme="minorHAnsi"/>
                <w:szCs w:val="16"/>
                <w:lang w:val="pt-BR"/>
              </w:rPr>
            </w:pPr>
            <w:r w:rsidRPr="00DD5885">
              <w:rPr>
                <w:rFonts w:asciiTheme="minorHAnsi" w:hAnsiTheme="minorHAnsi" w:cstheme="minorHAnsi"/>
                <w:szCs w:val="16"/>
                <w:lang w:val="pt-BR"/>
              </w:rPr>
              <w:t>Folha</w:t>
            </w:r>
          </w:p>
        </w:tc>
      </w:tr>
      <w:tr w:rsidR="009C49C7" w:rsidRPr="00DD5885" w14:paraId="2968764D" w14:textId="77777777" w:rsidTr="00DE53FF">
        <w:trPr>
          <w:jc w:val="center"/>
        </w:trPr>
        <w:tc>
          <w:tcPr>
            <w:tcW w:w="5804" w:type="dxa"/>
          </w:tcPr>
          <w:p w14:paraId="014F1728" w14:textId="77777777" w:rsidR="009C49C7" w:rsidRPr="00DD5885" w:rsidRDefault="009C49C7" w:rsidP="00DE53FF">
            <w:pPr>
              <w:pStyle w:val="IDpaper-Tabletext"/>
              <w:widowControl/>
              <w:rPr>
                <w:rFonts w:asciiTheme="minorHAnsi" w:hAnsiTheme="minorHAnsi" w:cstheme="minorHAnsi"/>
                <w:szCs w:val="16"/>
                <w:lang w:val="pt-BR"/>
              </w:rPr>
            </w:pPr>
            <w:r w:rsidRPr="00DD5885">
              <w:rPr>
                <w:rFonts w:asciiTheme="minorHAnsi" w:hAnsiTheme="minorHAnsi" w:cstheme="minorHAnsi"/>
                <w:szCs w:val="16"/>
                <w:lang w:val="pt-BR"/>
              </w:rPr>
              <w:t>Título da linha</w:t>
            </w:r>
          </w:p>
        </w:tc>
        <w:tc>
          <w:tcPr>
            <w:tcW w:w="1275" w:type="dxa"/>
          </w:tcPr>
          <w:p w14:paraId="52380AAF" w14:textId="77777777" w:rsidR="009C49C7" w:rsidRPr="00DD5885" w:rsidRDefault="009C49C7" w:rsidP="00DE53FF">
            <w:pPr>
              <w:pStyle w:val="IDpaper-Tabletext"/>
              <w:widowControl/>
              <w:jc w:val="center"/>
              <w:rPr>
                <w:rFonts w:asciiTheme="minorHAnsi" w:hAnsiTheme="minorHAnsi" w:cstheme="minorHAnsi"/>
                <w:szCs w:val="16"/>
                <w:lang w:val="pt-BR"/>
              </w:rPr>
            </w:pPr>
            <w:r w:rsidRPr="00DD5885">
              <w:rPr>
                <w:rFonts w:asciiTheme="minorHAnsi" w:hAnsiTheme="minorHAnsi" w:cstheme="minorHAnsi"/>
                <w:szCs w:val="16"/>
                <w:lang w:val="pt-BR"/>
              </w:rPr>
              <w:t>Folha</w:t>
            </w:r>
          </w:p>
        </w:tc>
        <w:tc>
          <w:tcPr>
            <w:tcW w:w="1450" w:type="dxa"/>
          </w:tcPr>
          <w:p w14:paraId="4AFEBB69" w14:textId="77777777" w:rsidR="009C49C7" w:rsidRPr="00DD5885" w:rsidRDefault="009C49C7" w:rsidP="00DE53FF">
            <w:pPr>
              <w:pStyle w:val="IDpaper-Tabletext"/>
              <w:widowControl/>
              <w:jc w:val="center"/>
              <w:rPr>
                <w:rFonts w:asciiTheme="minorHAnsi" w:hAnsiTheme="minorHAnsi" w:cstheme="minorHAnsi"/>
                <w:szCs w:val="16"/>
                <w:lang w:val="pt-BR"/>
              </w:rPr>
            </w:pPr>
            <w:r w:rsidRPr="00DD5885">
              <w:rPr>
                <w:rFonts w:asciiTheme="minorHAnsi" w:hAnsiTheme="minorHAnsi" w:cstheme="minorHAnsi"/>
                <w:szCs w:val="16"/>
                <w:lang w:val="pt-BR"/>
              </w:rPr>
              <w:t>Folha</w:t>
            </w:r>
          </w:p>
        </w:tc>
      </w:tr>
      <w:tr w:rsidR="009C49C7" w:rsidRPr="00DD5885" w14:paraId="2685601C" w14:textId="77777777" w:rsidTr="00DE53FF">
        <w:trPr>
          <w:jc w:val="center"/>
        </w:trPr>
        <w:tc>
          <w:tcPr>
            <w:tcW w:w="5804" w:type="dxa"/>
          </w:tcPr>
          <w:p w14:paraId="278F2292" w14:textId="77777777" w:rsidR="009C49C7" w:rsidRPr="00DD5885" w:rsidRDefault="009C49C7" w:rsidP="00DE53FF">
            <w:pPr>
              <w:pStyle w:val="IDpaper-Tabletext"/>
              <w:widowControl/>
              <w:rPr>
                <w:rFonts w:asciiTheme="minorHAnsi" w:hAnsiTheme="minorHAnsi" w:cstheme="minorHAnsi"/>
                <w:szCs w:val="16"/>
                <w:lang w:val="pt-BR"/>
              </w:rPr>
            </w:pPr>
            <w:r w:rsidRPr="00DD5885">
              <w:rPr>
                <w:rFonts w:asciiTheme="minorHAnsi" w:hAnsiTheme="minorHAnsi" w:cstheme="minorHAnsi"/>
                <w:szCs w:val="16"/>
                <w:lang w:val="pt-BR"/>
              </w:rPr>
              <w:t>Título da linha</w:t>
            </w:r>
          </w:p>
        </w:tc>
        <w:tc>
          <w:tcPr>
            <w:tcW w:w="1275" w:type="dxa"/>
          </w:tcPr>
          <w:p w14:paraId="392DF02A" w14:textId="77777777" w:rsidR="009C49C7" w:rsidRPr="00DD5885" w:rsidRDefault="009C49C7" w:rsidP="00DE53FF">
            <w:pPr>
              <w:pStyle w:val="IDpaper-Tabletext"/>
              <w:widowControl/>
              <w:jc w:val="center"/>
              <w:rPr>
                <w:rFonts w:asciiTheme="minorHAnsi" w:hAnsiTheme="minorHAnsi" w:cstheme="minorHAnsi"/>
                <w:szCs w:val="16"/>
                <w:lang w:val="pt-BR"/>
              </w:rPr>
            </w:pPr>
            <w:r w:rsidRPr="00DD5885">
              <w:rPr>
                <w:rFonts w:asciiTheme="minorHAnsi" w:hAnsiTheme="minorHAnsi" w:cstheme="minorHAnsi"/>
                <w:szCs w:val="16"/>
                <w:lang w:val="pt-BR"/>
              </w:rPr>
              <w:t>Folha</w:t>
            </w:r>
          </w:p>
        </w:tc>
        <w:tc>
          <w:tcPr>
            <w:tcW w:w="1450" w:type="dxa"/>
          </w:tcPr>
          <w:p w14:paraId="32634CC8" w14:textId="77777777" w:rsidR="009C49C7" w:rsidRPr="00DD5885" w:rsidRDefault="009C49C7" w:rsidP="00DE53FF">
            <w:pPr>
              <w:pStyle w:val="IDpaper-Tabletext"/>
              <w:widowControl/>
              <w:jc w:val="center"/>
              <w:rPr>
                <w:rFonts w:asciiTheme="minorHAnsi" w:hAnsiTheme="minorHAnsi" w:cstheme="minorHAnsi"/>
                <w:szCs w:val="16"/>
                <w:lang w:val="pt-BR"/>
              </w:rPr>
            </w:pPr>
            <w:r w:rsidRPr="00DD5885">
              <w:rPr>
                <w:rFonts w:asciiTheme="minorHAnsi" w:hAnsiTheme="minorHAnsi" w:cstheme="minorHAnsi"/>
                <w:szCs w:val="16"/>
                <w:lang w:val="pt-BR"/>
              </w:rPr>
              <w:t>Folha</w:t>
            </w:r>
          </w:p>
        </w:tc>
      </w:tr>
    </w:tbl>
    <w:p w14:paraId="65C4E8A3" w14:textId="77777777" w:rsidR="009C49C7" w:rsidRPr="00DD5885" w:rsidRDefault="009C49C7" w:rsidP="009C49C7">
      <w:pPr>
        <w:autoSpaceDE w:val="0"/>
        <w:autoSpaceDN w:val="0"/>
        <w:adjustRightInd w:val="0"/>
        <w:rPr>
          <w:rFonts w:asciiTheme="minorHAnsi" w:hAnsiTheme="minorHAnsi" w:cstheme="minorHAnsi"/>
          <w:sz w:val="18"/>
          <w:szCs w:val="16"/>
        </w:rPr>
      </w:pPr>
      <w:r w:rsidRPr="00DD5885">
        <w:rPr>
          <w:rFonts w:asciiTheme="minorHAnsi" w:hAnsiTheme="minorHAnsi" w:cstheme="minorHAnsi"/>
          <w:sz w:val="18"/>
          <w:szCs w:val="16"/>
        </w:rPr>
        <w:t>Fonte: Exemplo</w:t>
      </w:r>
      <w:r>
        <w:rPr>
          <w:rFonts w:asciiTheme="minorHAnsi" w:hAnsiTheme="minorHAnsi" w:cstheme="minorHAnsi"/>
          <w:sz w:val="18"/>
          <w:szCs w:val="16"/>
        </w:rPr>
        <w:t xml:space="preserve"> (</w:t>
      </w:r>
      <w:r w:rsidRPr="00DD5885">
        <w:rPr>
          <w:rFonts w:asciiTheme="minorHAnsi" w:hAnsiTheme="minorHAnsi" w:cstheme="minorHAnsi"/>
          <w:sz w:val="18"/>
          <w:szCs w:val="16"/>
        </w:rPr>
        <w:t>2014</w:t>
      </w:r>
      <w:r>
        <w:rPr>
          <w:rFonts w:asciiTheme="minorHAnsi" w:hAnsiTheme="minorHAnsi" w:cstheme="minorHAnsi"/>
          <w:sz w:val="18"/>
          <w:szCs w:val="16"/>
        </w:rPr>
        <w:t>)</w:t>
      </w:r>
      <w:r w:rsidRPr="00DD5885">
        <w:rPr>
          <w:rFonts w:asciiTheme="minorHAnsi" w:hAnsiTheme="minorHAnsi" w:cstheme="minorHAnsi"/>
          <w:sz w:val="18"/>
          <w:szCs w:val="16"/>
        </w:rPr>
        <w:t>.</w:t>
      </w:r>
    </w:p>
    <w:p w14:paraId="4E1DA695" w14:textId="77777777" w:rsidR="009C49C7" w:rsidRPr="00DD5885" w:rsidRDefault="009C49C7" w:rsidP="009C49C7">
      <w:pPr>
        <w:jc w:val="both"/>
        <w:rPr>
          <w:rFonts w:asciiTheme="minorHAnsi" w:hAnsiTheme="minorHAnsi" w:cstheme="minorHAnsi"/>
          <w:sz w:val="20"/>
          <w:szCs w:val="20"/>
        </w:rPr>
      </w:pPr>
    </w:p>
    <w:p w14:paraId="628C7526" w14:textId="77777777" w:rsidR="009C49C7" w:rsidRPr="00DD5885" w:rsidRDefault="009C49C7" w:rsidP="009C49C7">
      <w:pPr>
        <w:jc w:val="both"/>
        <w:rPr>
          <w:rFonts w:asciiTheme="minorHAnsi" w:hAnsiTheme="minorHAnsi" w:cstheme="minorHAnsi"/>
          <w:b/>
          <w:sz w:val="22"/>
          <w:szCs w:val="20"/>
        </w:rPr>
      </w:pPr>
      <w:r w:rsidRPr="00DD5885">
        <w:rPr>
          <w:rFonts w:asciiTheme="minorHAnsi" w:hAnsiTheme="minorHAnsi" w:cstheme="minorHAnsi"/>
          <w:b/>
          <w:sz w:val="22"/>
          <w:szCs w:val="20"/>
        </w:rPr>
        <w:t>2.8 Numeração progressiva e indicativo de seção</w:t>
      </w:r>
    </w:p>
    <w:p w14:paraId="41771689" w14:textId="77777777" w:rsidR="009C49C7" w:rsidRPr="00DD5885" w:rsidRDefault="009C49C7" w:rsidP="009C49C7">
      <w:pPr>
        <w:autoSpaceDE w:val="0"/>
        <w:autoSpaceDN w:val="0"/>
        <w:adjustRightInd w:val="0"/>
        <w:rPr>
          <w:rFonts w:asciiTheme="minorHAnsi" w:hAnsiTheme="minorHAnsi" w:cstheme="minorHAnsi"/>
          <w:color w:val="000000"/>
          <w:sz w:val="28"/>
        </w:rPr>
      </w:pPr>
    </w:p>
    <w:p w14:paraId="10A8568C" w14:textId="77777777" w:rsidR="009C49C7" w:rsidRPr="00DD5885" w:rsidRDefault="009C49C7" w:rsidP="009C49C7">
      <w:pPr>
        <w:autoSpaceDE w:val="0"/>
        <w:autoSpaceDN w:val="0"/>
        <w:adjustRightInd w:val="0"/>
        <w:spacing w:line="276" w:lineRule="auto"/>
        <w:ind w:firstLine="851"/>
        <w:jc w:val="both"/>
        <w:rPr>
          <w:rFonts w:asciiTheme="minorHAnsi" w:hAnsiTheme="minorHAnsi" w:cstheme="minorHAnsi"/>
          <w:color w:val="000000"/>
          <w:sz w:val="22"/>
          <w:szCs w:val="20"/>
        </w:rPr>
      </w:pPr>
      <w:r w:rsidRPr="00DD5885">
        <w:rPr>
          <w:rFonts w:asciiTheme="minorHAnsi" w:hAnsiTheme="minorHAnsi" w:cstheme="minorHAnsi"/>
          <w:color w:val="000000"/>
          <w:sz w:val="22"/>
          <w:szCs w:val="20"/>
        </w:rPr>
        <w:t xml:space="preserve">O indicativo numérico de uma seção precede seu título, alinhado à esquerda, separado por um espaço de caractere. </w:t>
      </w:r>
    </w:p>
    <w:p w14:paraId="250CE4FE" w14:textId="77777777" w:rsidR="009C49C7" w:rsidRPr="00DD5885" w:rsidRDefault="009C49C7" w:rsidP="009C49C7">
      <w:pPr>
        <w:spacing w:line="276" w:lineRule="auto"/>
        <w:jc w:val="both"/>
        <w:rPr>
          <w:rFonts w:asciiTheme="minorHAnsi" w:hAnsiTheme="minorHAnsi" w:cstheme="minorHAnsi"/>
          <w:sz w:val="22"/>
          <w:szCs w:val="20"/>
        </w:rPr>
      </w:pPr>
    </w:p>
    <w:p w14:paraId="7AB9BD96" w14:textId="77777777" w:rsidR="009C49C7" w:rsidRPr="00DD5885" w:rsidRDefault="009C49C7" w:rsidP="009C49C7">
      <w:pPr>
        <w:spacing w:line="276" w:lineRule="auto"/>
        <w:jc w:val="both"/>
        <w:rPr>
          <w:rFonts w:asciiTheme="minorHAnsi" w:hAnsiTheme="minorHAnsi" w:cstheme="minorHAnsi"/>
          <w:b/>
          <w:bCs/>
          <w:sz w:val="22"/>
          <w:szCs w:val="20"/>
        </w:rPr>
      </w:pPr>
      <w:r w:rsidRPr="00DD5885">
        <w:rPr>
          <w:rFonts w:asciiTheme="minorHAnsi" w:hAnsiTheme="minorHAnsi" w:cstheme="minorHAnsi"/>
          <w:b/>
          <w:bCs/>
          <w:sz w:val="22"/>
          <w:szCs w:val="20"/>
        </w:rPr>
        <w:t>1 SEÇÃO PRIMÁRIA</w:t>
      </w:r>
    </w:p>
    <w:p w14:paraId="42AB111D" w14:textId="77777777" w:rsidR="009C49C7" w:rsidRPr="00DD5885" w:rsidRDefault="009C49C7" w:rsidP="009C49C7">
      <w:pPr>
        <w:pStyle w:val="PargrafodaLista"/>
        <w:numPr>
          <w:ilvl w:val="1"/>
          <w:numId w:val="29"/>
        </w:numPr>
        <w:spacing w:after="0"/>
        <w:jc w:val="both"/>
        <w:rPr>
          <w:rFonts w:asciiTheme="minorHAnsi" w:hAnsiTheme="minorHAnsi" w:cstheme="minorHAnsi"/>
          <w:b/>
          <w:bCs/>
          <w:szCs w:val="20"/>
        </w:rPr>
      </w:pPr>
      <w:r w:rsidRPr="00DD5885">
        <w:rPr>
          <w:rFonts w:asciiTheme="minorHAnsi" w:hAnsiTheme="minorHAnsi" w:cstheme="minorHAnsi"/>
          <w:b/>
          <w:bCs/>
          <w:szCs w:val="20"/>
        </w:rPr>
        <w:t>Seções secundárias</w:t>
      </w:r>
    </w:p>
    <w:p w14:paraId="37BC557C" w14:textId="77777777" w:rsidR="009C49C7" w:rsidRPr="00DD5885" w:rsidRDefault="009C49C7" w:rsidP="009C49C7">
      <w:pPr>
        <w:pStyle w:val="PargrafodaLista"/>
        <w:numPr>
          <w:ilvl w:val="1"/>
          <w:numId w:val="29"/>
        </w:numPr>
        <w:spacing w:after="0"/>
        <w:jc w:val="both"/>
        <w:rPr>
          <w:rFonts w:asciiTheme="minorHAnsi" w:hAnsiTheme="minorHAnsi" w:cstheme="minorHAnsi"/>
          <w:b/>
          <w:bCs/>
          <w:szCs w:val="20"/>
        </w:rPr>
      </w:pPr>
      <w:r w:rsidRPr="00DD5885">
        <w:rPr>
          <w:rFonts w:asciiTheme="minorHAnsi" w:hAnsiTheme="minorHAnsi" w:cstheme="minorHAnsi"/>
          <w:b/>
          <w:bCs/>
          <w:szCs w:val="20"/>
        </w:rPr>
        <w:t>Seções secundárias</w:t>
      </w:r>
    </w:p>
    <w:p w14:paraId="4F28489E" w14:textId="77777777" w:rsidR="009C49C7" w:rsidRPr="00DD5885" w:rsidRDefault="009C49C7" w:rsidP="009C49C7">
      <w:pPr>
        <w:spacing w:line="276" w:lineRule="auto"/>
        <w:jc w:val="both"/>
        <w:rPr>
          <w:rFonts w:asciiTheme="minorHAnsi" w:hAnsiTheme="minorHAnsi" w:cstheme="minorHAnsi"/>
          <w:sz w:val="22"/>
          <w:szCs w:val="20"/>
        </w:rPr>
      </w:pPr>
      <w:r w:rsidRPr="00DD5885">
        <w:rPr>
          <w:rFonts w:asciiTheme="minorHAnsi" w:hAnsiTheme="minorHAnsi" w:cstheme="minorHAnsi"/>
          <w:sz w:val="22"/>
          <w:szCs w:val="20"/>
        </w:rPr>
        <w:t>1.2.1 Seções terciárias</w:t>
      </w:r>
    </w:p>
    <w:p w14:paraId="5776B5AE" w14:textId="77777777" w:rsidR="009C49C7" w:rsidRPr="00DD5885" w:rsidRDefault="009C49C7" w:rsidP="009C49C7">
      <w:pPr>
        <w:spacing w:line="276" w:lineRule="auto"/>
        <w:jc w:val="both"/>
        <w:rPr>
          <w:rFonts w:asciiTheme="minorHAnsi" w:hAnsiTheme="minorHAnsi" w:cstheme="minorHAnsi"/>
          <w:sz w:val="22"/>
          <w:szCs w:val="20"/>
        </w:rPr>
      </w:pPr>
      <w:r w:rsidRPr="00DD5885">
        <w:rPr>
          <w:rFonts w:asciiTheme="minorHAnsi" w:hAnsiTheme="minorHAnsi" w:cstheme="minorHAnsi"/>
          <w:b/>
          <w:bCs/>
          <w:sz w:val="22"/>
          <w:szCs w:val="20"/>
        </w:rPr>
        <w:t>1.3 Seções secundárias</w:t>
      </w:r>
    </w:p>
    <w:p w14:paraId="0024BDB7" w14:textId="77777777" w:rsidR="009C49C7" w:rsidRPr="00DD5885" w:rsidRDefault="009C49C7" w:rsidP="009C49C7">
      <w:pPr>
        <w:spacing w:line="276" w:lineRule="auto"/>
        <w:jc w:val="both"/>
        <w:rPr>
          <w:rFonts w:asciiTheme="minorHAnsi" w:hAnsiTheme="minorHAnsi" w:cstheme="minorHAnsi"/>
          <w:sz w:val="22"/>
          <w:szCs w:val="20"/>
        </w:rPr>
      </w:pPr>
      <w:r w:rsidRPr="00DD5885">
        <w:rPr>
          <w:rFonts w:asciiTheme="minorHAnsi" w:hAnsiTheme="minorHAnsi" w:cstheme="minorHAnsi"/>
          <w:sz w:val="22"/>
          <w:szCs w:val="20"/>
        </w:rPr>
        <w:t>1.3.1 Seções terciárias</w:t>
      </w:r>
    </w:p>
    <w:p w14:paraId="1C8EBF5E" w14:textId="77777777" w:rsidR="009C49C7" w:rsidRPr="00DD5885" w:rsidRDefault="009C49C7" w:rsidP="009C49C7">
      <w:pPr>
        <w:spacing w:line="276" w:lineRule="auto"/>
        <w:jc w:val="both"/>
        <w:rPr>
          <w:rFonts w:asciiTheme="minorHAnsi" w:hAnsiTheme="minorHAnsi" w:cstheme="minorHAnsi"/>
          <w:sz w:val="22"/>
          <w:szCs w:val="20"/>
        </w:rPr>
      </w:pPr>
      <w:r w:rsidRPr="00DD5885">
        <w:rPr>
          <w:rFonts w:asciiTheme="minorHAnsi" w:hAnsiTheme="minorHAnsi" w:cstheme="minorHAnsi"/>
          <w:sz w:val="22"/>
          <w:szCs w:val="20"/>
        </w:rPr>
        <w:t>1.3.1.1 Seções quaternárias</w:t>
      </w:r>
    </w:p>
    <w:p w14:paraId="2B50413C" w14:textId="77777777" w:rsidR="009C49C7" w:rsidRDefault="009C49C7" w:rsidP="009C49C7">
      <w:pPr>
        <w:spacing w:line="276" w:lineRule="auto"/>
        <w:jc w:val="both"/>
        <w:rPr>
          <w:rFonts w:asciiTheme="minorHAnsi" w:hAnsiTheme="minorHAnsi" w:cstheme="minorHAnsi"/>
          <w:b/>
          <w:bCs/>
          <w:sz w:val="22"/>
          <w:szCs w:val="20"/>
        </w:rPr>
      </w:pPr>
    </w:p>
    <w:p w14:paraId="40E3529E" w14:textId="77777777" w:rsidR="009C49C7" w:rsidRPr="00DD5885" w:rsidRDefault="009C49C7" w:rsidP="009C49C7">
      <w:pPr>
        <w:spacing w:line="276" w:lineRule="auto"/>
        <w:jc w:val="both"/>
        <w:rPr>
          <w:rFonts w:asciiTheme="minorHAnsi" w:hAnsiTheme="minorHAnsi" w:cstheme="minorHAnsi"/>
          <w:b/>
          <w:sz w:val="22"/>
          <w:szCs w:val="20"/>
        </w:rPr>
      </w:pPr>
      <w:r w:rsidRPr="00DD5885">
        <w:rPr>
          <w:rFonts w:asciiTheme="minorHAnsi" w:hAnsiTheme="minorHAnsi" w:cstheme="minorHAnsi"/>
          <w:b/>
          <w:bCs/>
          <w:sz w:val="22"/>
          <w:szCs w:val="20"/>
        </w:rPr>
        <w:t>2.9 Citações</w:t>
      </w:r>
    </w:p>
    <w:p w14:paraId="6BE55D99" w14:textId="77777777" w:rsidR="009C49C7" w:rsidRPr="00DD5885" w:rsidRDefault="009C49C7" w:rsidP="009C49C7">
      <w:pPr>
        <w:autoSpaceDE w:val="0"/>
        <w:autoSpaceDN w:val="0"/>
        <w:adjustRightInd w:val="0"/>
        <w:rPr>
          <w:rFonts w:asciiTheme="minorHAnsi" w:hAnsiTheme="minorHAnsi" w:cstheme="minorHAnsi"/>
          <w:sz w:val="22"/>
          <w:szCs w:val="20"/>
        </w:rPr>
      </w:pPr>
      <w:r w:rsidRPr="00DD5885">
        <w:rPr>
          <w:rFonts w:asciiTheme="minorHAnsi" w:hAnsiTheme="minorHAnsi" w:cstheme="minorHAnsi"/>
          <w:bCs/>
          <w:sz w:val="22"/>
          <w:szCs w:val="20"/>
        </w:rPr>
        <w:t xml:space="preserve">2.9.1 Citações diretas </w:t>
      </w:r>
      <w:r>
        <w:rPr>
          <w:rFonts w:asciiTheme="minorHAnsi" w:hAnsiTheme="minorHAnsi" w:cstheme="minorHAnsi"/>
          <w:bCs/>
          <w:sz w:val="22"/>
          <w:szCs w:val="20"/>
        </w:rPr>
        <w:t xml:space="preserve">com até três linhas </w:t>
      </w:r>
    </w:p>
    <w:p w14:paraId="5944AD7E" w14:textId="77777777" w:rsidR="009C49C7" w:rsidRPr="00DD5885" w:rsidRDefault="009C49C7" w:rsidP="009C49C7">
      <w:pPr>
        <w:autoSpaceDE w:val="0"/>
        <w:autoSpaceDN w:val="0"/>
        <w:adjustRightInd w:val="0"/>
        <w:rPr>
          <w:rFonts w:asciiTheme="minorHAnsi" w:hAnsiTheme="minorHAnsi" w:cstheme="minorHAnsi"/>
          <w:color w:val="000000"/>
          <w:sz w:val="28"/>
        </w:rPr>
      </w:pPr>
    </w:p>
    <w:p w14:paraId="3AC09ECE" w14:textId="77777777" w:rsidR="009C49C7" w:rsidRPr="00DD5885" w:rsidRDefault="009C49C7" w:rsidP="009C49C7">
      <w:pPr>
        <w:autoSpaceDE w:val="0"/>
        <w:autoSpaceDN w:val="0"/>
        <w:adjustRightInd w:val="0"/>
        <w:spacing w:line="276" w:lineRule="auto"/>
        <w:ind w:firstLine="851"/>
        <w:jc w:val="both"/>
        <w:rPr>
          <w:rFonts w:asciiTheme="minorHAnsi" w:hAnsiTheme="minorHAnsi" w:cstheme="minorHAnsi"/>
          <w:color w:val="000000"/>
          <w:sz w:val="22"/>
          <w:szCs w:val="20"/>
        </w:rPr>
      </w:pPr>
      <w:r w:rsidRPr="00DD5885">
        <w:rPr>
          <w:rFonts w:asciiTheme="minorHAnsi" w:hAnsiTheme="minorHAnsi" w:cstheme="minorHAnsi"/>
          <w:color w:val="000000"/>
          <w:sz w:val="22"/>
          <w:szCs w:val="20"/>
        </w:rPr>
        <w:t xml:space="preserve">As citações diretas, no texto, de até três linhas, devem estar contidas entre aspas duplas, com o mesmo tamanho de letra utilizado no texto. </w:t>
      </w:r>
    </w:p>
    <w:p w14:paraId="0A990B1F" w14:textId="77777777" w:rsidR="009C49C7" w:rsidRPr="00DD5885" w:rsidRDefault="009C49C7" w:rsidP="009C49C7">
      <w:pPr>
        <w:pStyle w:val="Default"/>
        <w:spacing w:line="276" w:lineRule="auto"/>
        <w:jc w:val="both"/>
        <w:rPr>
          <w:rFonts w:asciiTheme="minorHAnsi" w:hAnsiTheme="minorHAnsi" w:cstheme="minorHAnsi"/>
          <w:sz w:val="22"/>
          <w:szCs w:val="20"/>
        </w:rPr>
      </w:pPr>
      <w:r w:rsidRPr="00DD5885">
        <w:rPr>
          <w:rFonts w:asciiTheme="minorHAnsi" w:hAnsiTheme="minorHAnsi" w:cstheme="minorHAnsi"/>
          <w:sz w:val="22"/>
          <w:szCs w:val="20"/>
        </w:rPr>
        <w:t xml:space="preserve">Ex.: </w:t>
      </w:r>
    </w:p>
    <w:p w14:paraId="2C4C6646" w14:textId="77777777" w:rsidR="009C49C7" w:rsidRPr="00DD5885" w:rsidRDefault="009C49C7" w:rsidP="009C49C7">
      <w:pPr>
        <w:pStyle w:val="Default"/>
        <w:spacing w:line="276" w:lineRule="auto"/>
        <w:jc w:val="both"/>
        <w:rPr>
          <w:rFonts w:asciiTheme="minorHAnsi" w:hAnsiTheme="minorHAnsi" w:cstheme="minorHAnsi"/>
          <w:sz w:val="22"/>
          <w:szCs w:val="20"/>
        </w:rPr>
      </w:pPr>
    </w:p>
    <w:p w14:paraId="09FC663F" w14:textId="77777777" w:rsidR="009C49C7" w:rsidRPr="00DD5885" w:rsidRDefault="009C49C7" w:rsidP="009C49C7">
      <w:pPr>
        <w:pStyle w:val="Default"/>
        <w:spacing w:line="276" w:lineRule="auto"/>
        <w:jc w:val="both"/>
        <w:rPr>
          <w:rFonts w:asciiTheme="minorHAnsi" w:hAnsiTheme="minorHAnsi" w:cstheme="minorHAnsi"/>
          <w:color w:val="FF0000"/>
          <w:sz w:val="22"/>
          <w:szCs w:val="22"/>
        </w:rPr>
      </w:pPr>
      <w:r w:rsidRPr="00DD5885">
        <w:rPr>
          <w:rFonts w:asciiTheme="minorHAnsi" w:hAnsiTheme="minorHAnsi" w:cstheme="minorHAnsi"/>
          <w:color w:val="auto"/>
          <w:sz w:val="22"/>
          <w:szCs w:val="22"/>
        </w:rPr>
        <w:t>“[...] busca-se de forma integrada determinar variáveis, avaliar, diagnosticar, compreender e prever os efeitos da ocupação humana sobre o meio físico, assim como sua dinâmica temporal” (</w:t>
      </w:r>
      <w:r w:rsidRPr="00625654">
        <w:rPr>
          <w:rFonts w:asciiTheme="minorHAnsi" w:hAnsiTheme="minorHAnsi" w:cstheme="minorHAnsi"/>
          <w:color w:val="auto"/>
          <w:sz w:val="22"/>
          <w:szCs w:val="22"/>
        </w:rPr>
        <w:t>Gonçalves; Guerra,</w:t>
      </w:r>
      <w:r w:rsidRPr="00DD5885">
        <w:rPr>
          <w:rFonts w:asciiTheme="minorHAnsi" w:hAnsiTheme="minorHAnsi" w:cstheme="minorHAnsi"/>
          <w:color w:val="auto"/>
          <w:sz w:val="22"/>
          <w:szCs w:val="22"/>
        </w:rPr>
        <w:t xml:space="preserve"> 2005, p. 189).</w:t>
      </w:r>
      <w:r w:rsidRPr="00DD5885">
        <w:rPr>
          <w:rFonts w:asciiTheme="minorHAnsi" w:hAnsiTheme="minorHAnsi" w:cstheme="minorHAnsi"/>
          <w:color w:val="FF0000"/>
          <w:sz w:val="22"/>
          <w:szCs w:val="22"/>
        </w:rPr>
        <w:t xml:space="preserve"> (Fonte </w:t>
      </w:r>
      <w:proofErr w:type="spellStart"/>
      <w:r>
        <w:rPr>
          <w:rFonts w:asciiTheme="minorHAnsi" w:hAnsiTheme="minorHAnsi" w:cstheme="minorHAnsi"/>
          <w:color w:val="FF0000"/>
          <w:sz w:val="22"/>
          <w:szCs w:val="22"/>
        </w:rPr>
        <w:t>Calibri</w:t>
      </w:r>
      <w:proofErr w:type="spellEnd"/>
      <w:r w:rsidRPr="00DD5885">
        <w:rPr>
          <w:rFonts w:asciiTheme="minorHAnsi" w:hAnsiTheme="minorHAnsi" w:cstheme="minorHAnsi"/>
          <w:color w:val="FF0000"/>
          <w:sz w:val="22"/>
          <w:szCs w:val="22"/>
        </w:rPr>
        <w:t>, tamanho 11)</w:t>
      </w:r>
    </w:p>
    <w:p w14:paraId="32EB380F" w14:textId="77777777" w:rsidR="009C49C7" w:rsidRPr="00DD5885" w:rsidRDefault="009C49C7" w:rsidP="009C49C7">
      <w:pPr>
        <w:pStyle w:val="Default"/>
        <w:spacing w:line="276" w:lineRule="auto"/>
        <w:jc w:val="both"/>
        <w:rPr>
          <w:rFonts w:asciiTheme="minorHAnsi" w:hAnsiTheme="minorHAnsi" w:cstheme="minorHAnsi"/>
          <w:color w:val="auto"/>
          <w:sz w:val="22"/>
          <w:szCs w:val="22"/>
        </w:rPr>
      </w:pPr>
    </w:p>
    <w:p w14:paraId="04D261A2" w14:textId="77777777" w:rsidR="009C49C7" w:rsidRPr="00DD5885" w:rsidRDefault="009C49C7" w:rsidP="009C49C7">
      <w:pPr>
        <w:pStyle w:val="Default"/>
        <w:spacing w:line="276" w:lineRule="auto"/>
        <w:jc w:val="both"/>
        <w:rPr>
          <w:rFonts w:asciiTheme="minorHAnsi" w:hAnsiTheme="minorHAnsi" w:cstheme="minorHAnsi"/>
          <w:color w:val="auto"/>
          <w:sz w:val="22"/>
          <w:szCs w:val="22"/>
        </w:rPr>
      </w:pPr>
      <w:r w:rsidRPr="00DD5885">
        <w:rPr>
          <w:rFonts w:asciiTheme="minorHAnsi" w:hAnsiTheme="minorHAnsi" w:cstheme="minorHAnsi"/>
          <w:color w:val="auto"/>
          <w:sz w:val="22"/>
          <w:szCs w:val="22"/>
        </w:rPr>
        <w:t xml:space="preserve">“[...] </w:t>
      </w:r>
      <w:r w:rsidRPr="00DD5885">
        <w:rPr>
          <w:rFonts w:asciiTheme="minorHAnsi" w:hAnsiTheme="minorHAnsi" w:cstheme="minorHAnsi"/>
          <w:bCs/>
          <w:color w:val="auto"/>
          <w:sz w:val="22"/>
          <w:szCs w:val="22"/>
        </w:rPr>
        <w:t xml:space="preserve">uma depende da outra, porque a </w:t>
      </w:r>
      <w:r w:rsidRPr="00DD5885">
        <w:rPr>
          <w:rFonts w:asciiTheme="minorHAnsi" w:hAnsiTheme="minorHAnsi" w:cstheme="minorHAnsi"/>
          <w:b/>
          <w:bCs/>
          <w:color w:val="auto"/>
          <w:sz w:val="22"/>
          <w:szCs w:val="22"/>
        </w:rPr>
        <w:t>natureza segunda</w:t>
      </w:r>
      <w:r w:rsidRPr="00DD5885">
        <w:rPr>
          <w:rFonts w:asciiTheme="minorHAnsi" w:hAnsiTheme="minorHAnsi" w:cstheme="minorHAnsi"/>
          <w:bCs/>
          <w:color w:val="auto"/>
          <w:sz w:val="22"/>
          <w:szCs w:val="22"/>
        </w:rPr>
        <w:t xml:space="preserve"> não se realiza sem as condições da </w:t>
      </w:r>
      <w:r w:rsidRPr="00DD5885">
        <w:rPr>
          <w:rFonts w:asciiTheme="minorHAnsi" w:hAnsiTheme="minorHAnsi" w:cstheme="minorHAnsi"/>
          <w:b/>
          <w:bCs/>
          <w:color w:val="auto"/>
          <w:sz w:val="22"/>
          <w:szCs w:val="22"/>
        </w:rPr>
        <w:t xml:space="preserve">natureza primeira </w:t>
      </w:r>
      <w:r w:rsidRPr="00DD5885">
        <w:rPr>
          <w:rFonts w:asciiTheme="minorHAnsi" w:hAnsiTheme="minorHAnsi" w:cstheme="minorHAnsi"/>
          <w:bCs/>
          <w:color w:val="auto"/>
          <w:sz w:val="22"/>
          <w:szCs w:val="22"/>
        </w:rPr>
        <w:t>e a natureza primeira é sempre incompleta e não perfaz sem que a natureza segunda se realize” (</w:t>
      </w:r>
      <w:r w:rsidRPr="00625654">
        <w:rPr>
          <w:rFonts w:asciiTheme="minorHAnsi" w:hAnsiTheme="minorHAnsi" w:cstheme="minorHAnsi"/>
          <w:bCs/>
          <w:color w:val="auto"/>
          <w:sz w:val="22"/>
          <w:szCs w:val="22"/>
        </w:rPr>
        <w:t>Santo</w:t>
      </w:r>
      <w:r w:rsidRPr="00447F49">
        <w:rPr>
          <w:rFonts w:asciiTheme="minorHAnsi" w:hAnsiTheme="minorHAnsi" w:cstheme="minorHAnsi"/>
          <w:bCs/>
          <w:color w:val="auto"/>
          <w:sz w:val="22"/>
          <w:szCs w:val="22"/>
        </w:rPr>
        <w:t>s</w:t>
      </w:r>
      <w:r w:rsidRPr="00DD5885">
        <w:rPr>
          <w:rFonts w:asciiTheme="minorHAnsi" w:hAnsiTheme="minorHAnsi" w:cstheme="minorHAnsi"/>
          <w:bCs/>
          <w:color w:val="auto"/>
          <w:sz w:val="22"/>
          <w:szCs w:val="22"/>
        </w:rPr>
        <w:t xml:space="preserve">, 2004, p. 214, </w:t>
      </w:r>
      <w:r w:rsidRPr="00DD5885">
        <w:rPr>
          <w:rFonts w:asciiTheme="minorHAnsi" w:hAnsiTheme="minorHAnsi" w:cstheme="minorHAnsi"/>
          <w:color w:val="auto"/>
          <w:sz w:val="22"/>
          <w:szCs w:val="22"/>
        </w:rPr>
        <w:t xml:space="preserve">grifo do autor).  </w:t>
      </w:r>
      <w:r w:rsidRPr="00DD5885">
        <w:rPr>
          <w:rFonts w:asciiTheme="minorHAnsi" w:hAnsiTheme="minorHAnsi" w:cstheme="minorHAnsi"/>
          <w:color w:val="FF0000"/>
          <w:sz w:val="22"/>
          <w:szCs w:val="22"/>
        </w:rPr>
        <w:t xml:space="preserve">(Fonte </w:t>
      </w:r>
      <w:proofErr w:type="spellStart"/>
      <w:r>
        <w:rPr>
          <w:rFonts w:asciiTheme="minorHAnsi" w:hAnsiTheme="minorHAnsi" w:cstheme="minorHAnsi"/>
          <w:color w:val="FF0000"/>
          <w:sz w:val="22"/>
          <w:szCs w:val="22"/>
        </w:rPr>
        <w:t>Calibri</w:t>
      </w:r>
      <w:proofErr w:type="spellEnd"/>
      <w:r w:rsidRPr="00DD5885">
        <w:rPr>
          <w:rFonts w:asciiTheme="minorHAnsi" w:hAnsiTheme="minorHAnsi" w:cstheme="minorHAnsi"/>
          <w:color w:val="FF0000"/>
          <w:sz w:val="22"/>
          <w:szCs w:val="22"/>
        </w:rPr>
        <w:t>, tamanho 11)</w:t>
      </w:r>
    </w:p>
    <w:p w14:paraId="15F83096" w14:textId="77777777" w:rsidR="009C49C7" w:rsidRPr="00DD5885" w:rsidRDefault="009C49C7" w:rsidP="009C49C7">
      <w:pPr>
        <w:pStyle w:val="Default"/>
        <w:spacing w:line="276" w:lineRule="auto"/>
        <w:jc w:val="both"/>
        <w:rPr>
          <w:rFonts w:asciiTheme="minorHAnsi" w:hAnsiTheme="minorHAnsi" w:cstheme="minorHAnsi"/>
          <w:color w:val="auto"/>
          <w:sz w:val="22"/>
          <w:szCs w:val="22"/>
        </w:rPr>
      </w:pPr>
    </w:p>
    <w:p w14:paraId="6D6CAED3" w14:textId="77777777" w:rsidR="009C49C7" w:rsidRPr="00DD5885" w:rsidRDefault="009C49C7" w:rsidP="009C49C7">
      <w:pPr>
        <w:autoSpaceDE w:val="0"/>
        <w:autoSpaceDN w:val="0"/>
        <w:adjustRightInd w:val="0"/>
        <w:spacing w:line="276" w:lineRule="auto"/>
        <w:ind w:firstLine="851"/>
        <w:jc w:val="both"/>
        <w:rPr>
          <w:rFonts w:asciiTheme="minorHAnsi" w:hAnsiTheme="minorHAnsi" w:cstheme="minorHAnsi"/>
          <w:color w:val="FF0000"/>
          <w:sz w:val="22"/>
          <w:szCs w:val="22"/>
        </w:rPr>
      </w:pPr>
      <w:proofErr w:type="spellStart"/>
      <w:r w:rsidRPr="00DD5885">
        <w:rPr>
          <w:rFonts w:asciiTheme="minorHAnsi" w:hAnsiTheme="minorHAnsi" w:cstheme="minorHAnsi"/>
          <w:sz w:val="22"/>
          <w:szCs w:val="22"/>
        </w:rPr>
        <w:t>Swyngedouw</w:t>
      </w:r>
      <w:proofErr w:type="spellEnd"/>
      <w:r w:rsidRPr="00DD5885">
        <w:rPr>
          <w:rFonts w:asciiTheme="minorHAnsi" w:hAnsiTheme="minorHAnsi" w:cstheme="minorHAnsi"/>
          <w:sz w:val="22"/>
          <w:szCs w:val="22"/>
        </w:rPr>
        <w:t xml:space="preserve"> (2001, p. 84) afirma que a cidade, a sociedade e a natureza, são partes “inseparáveis, mutuamente integradas, infinitamente ligadas e simultâneas, responsáveis pelas contradições, tensões e conflitos”. </w:t>
      </w:r>
      <w:r w:rsidRPr="00DD5885">
        <w:rPr>
          <w:rFonts w:asciiTheme="minorHAnsi" w:hAnsiTheme="minorHAnsi" w:cstheme="minorHAnsi"/>
          <w:color w:val="FF0000"/>
          <w:sz w:val="22"/>
          <w:szCs w:val="22"/>
        </w:rPr>
        <w:t xml:space="preserve">(Fonte </w:t>
      </w:r>
      <w:proofErr w:type="spellStart"/>
      <w:r>
        <w:rPr>
          <w:rFonts w:asciiTheme="minorHAnsi" w:hAnsiTheme="minorHAnsi" w:cstheme="minorHAnsi"/>
          <w:color w:val="FF0000"/>
          <w:sz w:val="22"/>
          <w:szCs w:val="22"/>
        </w:rPr>
        <w:t>Calibri</w:t>
      </w:r>
      <w:proofErr w:type="spellEnd"/>
      <w:r w:rsidRPr="00DD5885">
        <w:rPr>
          <w:rFonts w:asciiTheme="minorHAnsi" w:hAnsiTheme="minorHAnsi" w:cstheme="minorHAnsi"/>
          <w:color w:val="FF0000"/>
          <w:sz w:val="22"/>
          <w:szCs w:val="22"/>
        </w:rPr>
        <w:t>, tamanho 11)</w:t>
      </w:r>
    </w:p>
    <w:p w14:paraId="7D7BC7AA" w14:textId="77777777" w:rsidR="009C49C7" w:rsidRPr="00DD5885" w:rsidRDefault="009C49C7" w:rsidP="009C49C7">
      <w:pPr>
        <w:autoSpaceDE w:val="0"/>
        <w:autoSpaceDN w:val="0"/>
        <w:adjustRightInd w:val="0"/>
        <w:spacing w:line="276" w:lineRule="auto"/>
        <w:ind w:firstLine="851"/>
        <w:jc w:val="both"/>
        <w:rPr>
          <w:rFonts w:asciiTheme="minorHAnsi" w:hAnsiTheme="minorHAnsi" w:cstheme="minorHAnsi"/>
          <w:bCs/>
          <w:sz w:val="22"/>
          <w:szCs w:val="22"/>
        </w:rPr>
      </w:pPr>
    </w:p>
    <w:p w14:paraId="10A7BE12" w14:textId="77777777" w:rsidR="009C49C7" w:rsidRPr="00DD5885" w:rsidRDefault="009C49C7" w:rsidP="009C49C7">
      <w:pPr>
        <w:pStyle w:val="Default"/>
        <w:spacing w:line="276" w:lineRule="auto"/>
        <w:ind w:firstLine="851"/>
        <w:jc w:val="both"/>
        <w:rPr>
          <w:rFonts w:asciiTheme="minorHAnsi" w:hAnsiTheme="minorHAnsi" w:cstheme="minorHAnsi"/>
          <w:sz w:val="22"/>
          <w:szCs w:val="22"/>
        </w:rPr>
      </w:pPr>
      <w:r w:rsidRPr="00DD5885">
        <w:rPr>
          <w:rFonts w:asciiTheme="minorHAnsi" w:hAnsiTheme="minorHAnsi" w:cstheme="minorHAnsi"/>
          <w:sz w:val="22"/>
          <w:szCs w:val="22"/>
        </w:rPr>
        <w:t>Quando a citação incluir texto traduzido pelo autor:</w:t>
      </w:r>
    </w:p>
    <w:p w14:paraId="0E336F04" w14:textId="77777777" w:rsidR="009C49C7" w:rsidRPr="00DD5885" w:rsidRDefault="009C49C7" w:rsidP="009C49C7">
      <w:pPr>
        <w:pStyle w:val="Default"/>
        <w:spacing w:line="276" w:lineRule="auto"/>
        <w:jc w:val="both"/>
        <w:rPr>
          <w:rFonts w:asciiTheme="minorHAnsi" w:hAnsiTheme="minorHAnsi" w:cstheme="minorHAnsi"/>
          <w:sz w:val="22"/>
          <w:szCs w:val="22"/>
        </w:rPr>
      </w:pPr>
    </w:p>
    <w:p w14:paraId="6636A1F3" w14:textId="77777777" w:rsidR="009C49C7" w:rsidRPr="00DD5885" w:rsidRDefault="009C49C7" w:rsidP="009C49C7">
      <w:pPr>
        <w:pStyle w:val="Default"/>
        <w:spacing w:line="276" w:lineRule="auto"/>
        <w:jc w:val="both"/>
        <w:rPr>
          <w:rFonts w:asciiTheme="minorHAnsi" w:hAnsiTheme="minorHAnsi" w:cstheme="minorHAnsi"/>
          <w:color w:val="auto"/>
          <w:sz w:val="22"/>
          <w:szCs w:val="22"/>
        </w:rPr>
      </w:pPr>
      <w:r w:rsidRPr="00DD5885">
        <w:rPr>
          <w:rFonts w:asciiTheme="minorHAnsi" w:hAnsiTheme="minorHAnsi" w:cstheme="minorHAnsi"/>
          <w:color w:val="auto"/>
          <w:sz w:val="22"/>
          <w:szCs w:val="22"/>
        </w:rPr>
        <w:t xml:space="preserve">“Proporciona às comunidades e desenvolvedores previsibilidade e certeza; e habilita a conservação e desenvolvimento para ser planejado cooperativamente” </w:t>
      </w:r>
      <w:r w:rsidRPr="00DD5885">
        <w:rPr>
          <w:rStyle w:val="hps"/>
          <w:rFonts w:asciiTheme="minorHAnsi" w:hAnsiTheme="minorHAnsi" w:cstheme="minorHAnsi"/>
          <w:color w:val="auto"/>
          <w:sz w:val="22"/>
          <w:szCs w:val="22"/>
        </w:rPr>
        <w:t>(</w:t>
      </w:r>
      <w:r w:rsidRPr="00447F49">
        <w:rPr>
          <w:rFonts w:asciiTheme="minorHAnsi" w:hAnsiTheme="minorHAnsi" w:cstheme="minorHAnsi"/>
          <w:color w:val="auto"/>
          <w:sz w:val="22"/>
          <w:szCs w:val="22"/>
        </w:rPr>
        <w:t>Benedict</w:t>
      </w:r>
      <w:r w:rsidRPr="00625654">
        <w:rPr>
          <w:rFonts w:asciiTheme="minorHAnsi" w:hAnsiTheme="minorHAnsi" w:cstheme="minorHAnsi"/>
          <w:color w:val="auto"/>
          <w:sz w:val="22"/>
          <w:szCs w:val="22"/>
        </w:rPr>
        <w:t xml:space="preserve">; </w:t>
      </w:r>
      <w:proofErr w:type="spellStart"/>
      <w:r w:rsidRPr="00447F49">
        <w:rPr>
          <w:rFonts w:asciiTheme="minorHAnsi" w:hAnsiTheme="minorHAnsi" w:cstheme="minorHAnsi"/>
          <w:color w:val="auto"/>
          <w:sz w:val="22"/>
          <w:szCs w:val="22"/>
        </w:rPr>
        <w:t>Mcmahon</w:t>
      </w:r>
      <w:proofErr w:type="spellEnd"/>
      <w:r w:rsidRPr="00625654">
        <w:rPr>
          <w:rFonts w:asciiTheme="minorHAnsi" w:hAnsiTheme="minorHAnsi" w:cstheme="minorHAnsi"/>
          <w:color w:val="auto"/>
          <w:sz w:val="22"/>
          <w:szCs w:val="22"/>
        </w:rPr>
        <w:t>,</w:t>
      </w:r>
      <w:r w:rsidRPr="00DD5885">
        <w:rPr>
          <w:rFonts w:asciiTheme="minorHAnsi" w:hAnsiTheme="minorHAnsi" w:cstheme="minorHAnsi"/>
          <w:color w:val="auto"/>
          <w:sz w:val="22"/>
          <w:szCs w:val="22"/>
        </w:rPr>
        <w:t xml:space="preserve"> 2002, p. 15, </w:t>
      </w:r>
      <w:r w:rsidRPr="00DD5885">
        <w:rPr>
          <w:rFonts w:asciiTheme="minorHAnsi" w:hAnsiTheme="minorHAnsi" w:cstheme="minorHAnsi"/>
          <w:i/>
          <w:color w:val="auto"/>
          <w:sz w:val="22"/>
          <w:szCs w:val="22"/>
        </w:rPr>
        <w:t>tradução nossa</w:t>
      </w:r>
      <w:r w:rsidRPr="00DD5885">
        <w:rPr>
          <w:rFonts w:asciiTheme="minorHAnsi" w:hAnsiTheme="minorHAnsi" w:cstheme="minorHAnsi"/>
          <w:color w:val="auto"/>
          <w:sz w:val="22"/>
          <w:szCs w:val="22"/>
        </w:rPr>
        <w:t>)</w:t>
      </w:r>
      <w:r>
        <w:rPr>
          <w:rFonts w:asciiTheme="minorHAnsi" w:hAnsiTheme="minorHAnsi" w:cstheme="minorHAnsi"/>
          <w:color w:val="auto"/>
          <w:sz w:val="22"/>
          <w:szCs w:val="22"/>
        </w:rPr>
        <w:t>.</w:t>
      </w:r>
      <w:r w:rsidRPr="00DD5885">
        <w:rPr>
          <w:rFonts w:asciiTheme="minorHAnsi" w:hAnsiTheme="minorHAnsi" w:cstheme="minorHAnsi"/>
          <w:color w:val="auto"/>
          <w:sz w:val="22"/>
          <w:szCs w:val="22"/>
        </w:rPr>
        <w:t xml:space="preserve"> </w:t>
      </w:r>
      <w:r w:rsidRPr="00DD5885">
        <w:rPr>
          <w:rFonts w:asciiTheme="minorHAnsi" w:hAnsiTheme="minorHAnsi" w:cstheme="minorHAnsi"/>
          <w:color w:val="FF0000"/>
          <w:sz w:val="22"/>
          <w:szCs w:val="22"/>
        </w:rPr>
        <w:t xml:space="preserve">(Fonte </w:t>
      </w:r>
      <w:proofErr w:type="spellStart"/>
      <w:r>
        <w:rPr>
          <w:rFonts w:asciiTheme="minorHAnsi" w:hAnsiTheme="minorHAnsi" w:cstheme="minorHAnsi"/>
          <w:color w:val="FF0000"/>
          <w:sz w:val="22"/>
          <w:szCs w:val="22"/>
        </w:rPr>
        <w:t>Calibri</w:t>
      </w:r>
      <w:proofErr w:type="spellEnd"/>
      <w:r w:rsidRPr="00DD5885">
        <w:rPr>
          <w:rFonts w:asciiTheme="minorHAnsi" w:hAnsiTheme="minorHAnsi" w:cstheme="minorHAnsi"/>
          <w:color w:val="FF0000"/>
          <w:sz w:val="22"/>
          <w:szCs w:val="22"/>
        </w:rPr>
        <w:t>, tamanho 11)</w:t>
      </w:r>
    </w:p>
    <w:p w14:paraId="58EFDBA4" w14:textId="77777777" w:rsidR="009C49C7" w:rsidRPr="00DD5885" w:rsidRDefault="009C49C7" w:rsidP="009C49C7">
      <w:pPr>
        <w:pStyle w:val="Default"/>
        <w:spacing w:line="276" w:lineRule="auto"/>
        <w:jc w:val="both"/>
        <w:rPr>
          <w:rFonts w:asciiTheme="minorHAnsi" w:hAnsiTheme="minorHAnsi" w:cstheme="minorHAnsi"/>
          <w:sz w:val="22"/>
          <w:szCs w:val="22"/>
        </w:rPr>
      </w:pPr>
    </w:p>
    <w:p w14:paraId="04C9FFCB" w14:textId="77777777" w:rsidR="009C49C7" w:rsidRPr="00DD5885" w:rsidRDefault="009C49C7" w:rsidP="009C49C7">
      <w:pPr>
        <w:spacing w:line="276" w:lineRule="auto"/>
        <w:jc w:val="both"/>
        <w:rPr>
          <w:rFonts w:asciiTheme="minorHAnsi" w:hAnsiTheme="minorHAnsi" w:cstheme="minorHAnsi"/>
          <w:b/>
          <w:sz w:val="22"/>
          <w:szCs w:val="22"/>
        </w:rPr>
      </w:pPr>
      <w:r w:rsidRPr="00DD5885">
        <w:rPr>
          <w:rFonts w:asciiTheme="minorHAnsi" w:hAnsiTheme="minorHAnsi" w:cstheme="minorHAnsi"/>
          <w:b/>
          <w:sz w:val="22"/>
          <w:szCs w:val="22"/>
        </w:rPr>
        <w:t xml:space="preserve">Atenção: </w:t>
      </w:r>
      <w:r>
        <w:rPr>
          <w:rFonts w:asciiTheme="minorHAnsi" w:hAnsiTheme="minorHAnsi" w:cstheme="minorHAnsi"/>
          <w:b/>
          <w:sz w:val="22"/>
          <w:szCs w:val="22"/>
        </w:rPr>
        <w:t>e</w:t>
      </w:r>
      <w:r w:rsidRPr="00DD5885">
        <w:rPr>
          <w:rFonts w:asciiTheme="minorHAnsi" w:hAnsiTheme="minorHAnsi" w:cstheme="minorHAnsi"/>
          <w:b/>
          <w:sz w:val="22"/>
          <w:szCs w:val="22"/>
        </w:rPr>
        <w:t xml:space="preserve">vitar o uso de </w:t>
      </w:r>
      <w:r w:rsidRPr="00625654">
        <w:rPr>
          <w:rFonts w:asciiTheme="minorHAnsi" w:hAnsiTheme="minorHAnsi" w:cstheme="minorHAnsi"/>
          <w:b/>
          <w:i/>
          <w:iCs/>
          <w:sz w:val="22"/>
          <w:szCs w:val="22"/>
        </w:rPr>
        <w:t>apud</w:t>
      </w:r>
      <w:r w:rsidRPr="00DD5885">
        <w:rPr>
          <w:rFonts w:asciiTheme="minorHAnsi" w:hAnsiTheme="minorHAnsi" w:cstheme="minorHAnsi"/>
          <w:b/>
          <w:sz w:val="22"/>
          <w:szCs w:val="22"/>
        </w:rPr>
        <w:t>.</w:t>
      </w:r>
    </w:p>
    <w:p w14:paraId="5466C0B9" w14:textId="77777777" w:rsidR="009C49C7" w:rsidRPr="00DD5885" w:rsidRDefault="009C49C7" w:rsidP="009C49C7">
      <w:pPr>
        <w:spacing w:line="276" w:lineRule="auto"/>
        <w:jc w:val="both"/>
        <w:rPr>
          <w:rFonts w:asciiTheme="minorHAnsi" w:hAnsiTheme="minorHAnsi" w:cstheme="minorHAnsi"/>
          <w:b/>
          <w:sz w:val="22"/>
          <w:szCs w:val="22"/>
        </w:rPr>
      </w:pPr>
    </w:p>
    <w:p w14:paraId="04FC58F8" w14:textId="77777777" w:rsidR="009C49C7" w:rsidRPr="00DD5885" w:rsidRDefault="009C49C7" w:rsidP="009C49C7">
      <w:pPr>
        <w:spacing w:line="276" w:lineRule="auto"/>
        <w:jc w:val="both"/>
        <w:rPr>
          <w:rFonts w:asciiTheme="minorHAnsi" w:hAnsiTheme="minorHAnsi" w:cstheme="minorHAnsi"/>
          <w:b/>
          <w:sz w:val="22"/>
          <w:szCs w:val="22"/>
        </w:rPr>
      </w:pPr>
      <w:r w:rsidRPr="00DD5885">
        <w:rPr>
          <w:rFonts w:asciiTheme="minorHAnsi" w:hAnsiTheme="minorHAnsi" w:cstheme="minorHAnsi"/>
          <w:bCs/>
          <w:sz w:val="22"/>
          <w:szCs w:val="22"/>
        </w:rPr>
        <w:t xml:space="preserve">2.9.2 </w:t>
      </w:r>
      <w:r w:rsidRPr="00DD5885">
        <w:rPr>
          <w:rFonts w:asciiTheme="minorHAnsi" w:hAnsiTheme="minorHAnsi" w:cstheme="minorHAnsi"/>
          <w:sz w:val="22"/>
          <w:szCs w:val="22"/>
        </w:rPr>
        <w:t>Citaç</w:t>
      </w:r>
      <w:r>
        <w:rPr>
          <w:rFonts w:asciiTheme="minorHAnsi" w:hAnsiTheme="minorHAnsi" w:cstheme="minorHAnsi"/>
          <w:sz w:val="22"/>
          <w:szCs w:val="22"/>
        </w:rPr>
        <w:t>ões</w:t>
      </w:r>
      <w:r w:rsidRPr="00DD5885">
        <w:rPr>
          <w:rFonts w:asciiTheme="minorHAnsi" w:hAnsiTheme="minorHAnsi" w:cstheme="minorHAnsi"/>
          <w:sz w:val="22"/>
          <w:szCs w:val="22"/>
        </w:rPr>
        <w:t xml:space="preserve"> direta</w:t>
      </w:r>
      <w:r>
        <w:rPr>
          <w:rFonts w:asciiTheme="minorHAnsi" w:hAnsiTheme="minorHAnsi" w:cstheme="minorHAnsi"/>
          <w:sz w:val="22"/>
          <w:szCs w:val="22"/>
        </w:rPr>
        <w:t>s com mais de três linhas</w:t>
      </w:r>
    </w:p>
    <w:p w14:paraId="5FEDDAD0" w14:textId="77777777" w:rsidR="009C49C7" w:rsidRPr="00DD5885" w:rsidRDefault="009C49C7" w:rsidP="009C49C7">
      <w:pPr>
        <w:autoSpaceDE w:val="0"/>
        <w:autoSpaceDN w:val="0"/>
        <w:adjustRightInd w:val="0"/>
        <w:spacing w:line="276" w:lineRule="auto"/>
        <w:jc w:val="both"/>
        <w:rPr>
          <w:rFonts w:asciiTheme="minorHAnsi" w:hAnsiTheme="minorHAnsi" w:cstheme="minorHAnsi"/>
          <w:color w:val="000000"/>
          <w:sz w:val="22"/>
          <w:szCs w:val="22"/>
        </w:rPr>
      </w:pPr>
    </w:p>
    <w:p w14:paraId="42F04AA9" w14:textId="77777777" w:rsidR="009C49C7" w:rsidRPr="00DD5885" w:rsidRDefault="009C49C7" w:rsidP="009C49C7">
      <w:pPr>
        <w:autoSpaceDE w:val="0"/>
        <w:autoSpaceDN w:val="0"/>
        <w:adjustRightInd w:val="0"/>
        <w:spacing w:line="276" w:lineRule="auto"/>
        <w:ind w:firstLine="851"/>
        <w:jc w:val="both"/>
        <w:rPr>
          <w:rFonts w:asciiTheme="minorHAnsi" w:hAnsiTheme="minorHAnsi" w:cstheme="minorHAnsi"/>
          <w:color w:val="000000"/>
          <w:sz w:val="22"/>
          <w:szCs w:val="22"/>
        </w:rPr>
      </w:pPr>
      <w:r w:rsidRPr="00DD5885">
        <w:rPr>
          <w:rFonts w:asciiTheme="minorHAnsi" w:hAnsiTheme="minorHAnsi" w:cstheme="minorHAnsi"/>
          <w:color w:val="000000"/>
          <w:sz w:val="22"/>
          <w:szCs w:val="22"/>
        </w:rPr>
        <w:t xml:space="preserve">As citações diretas, no texto, com mais de três linhas, devem ser destacadas com recuo de </w:t>
      </w:r>
      <w:r>
        <w:rPr>
          <w:rFonts w:asciiTheme="minorHAnsi" w:hAnsiTheme="minorHAnsi" w:cstheme="minorHAnsi"/>
          <w:color w:val="000000"/>
          <w:sz w:val="22"/>
          <w:szCs w:val="22"/>
        </w:rPr>
        <w:t>4</w:t>
      </w:r>
      <w:r w:rsidRPr="00DD5885">
        <w:rPr>
          <w:rFonts w:asciiTheme="minorHAnsi" w:hAnsiTheme="minorHAnsi" w:cstheme="minorHAnsi"/>
          <w:color w:val="000000"/>
          <w:sz w:val="22"/>
          <w:szCs w:val="22"/>
        </w:rPr>
        <w:t xml:space="preserve"> cm da margem esquerda, com </w:t>
      </w:r>
      <w:r>
        <w:rPr>
          <w:rFonts w:asciiTheme="minorHAnsi" w:hAnsiTheme="minorHAnsi" w:cstheme="minorHAnsi"/>
          <w:color w:val="000000"/>
          <w:sz w:val="22"/>
          <w:szCs w:val="22"/>
        </w:rPr>
        <w:t>fonte 9</w:t>
      </w:r>
      <w:r w:rsidRPr="00DD5885">
        <w:rPr>
          <w:rFonts w:asciiTheme="minorHAnsi" w:hAnsiTheme="minorHAnsi" w:cstheme="minorHAnsi"/>
          <w:color w:val="000000"/>
          <w:sz w:val="22"/>
          <w:szCs w:val="22"/>
        </w:rPr>
        <w:t xml:space="preserve">, sem aspas e com espaço simples. </w:t>
      </w:r>
    </w:p>
    <w:p w14:paraId="176CFADB" w14:textId="77777777" w:rsidR="009C49C7" w:rsidRPr="00DD5885" w:rsidRDefault="009C49C7" w:rsidP="009C49C7">
      <w:pPr>
        <w:spacing w:line="276" w:lineRule="auto"/>
        <w:jc w:val="both"/>
        <w:rPr>
          <w:rFonts w:asciiTheme="minorHAnsi" w:hAnsiTheme="minorHAnsi" w:cstheme="minorHAnsi"/>
          <w:b/>
          <w:sz w:val="16"/>
          <w:szCs w:val="20"/>
        </w:rPr>
      </w:pPr>
    </w:p>
    <w:p w14:paraId="4AE065A5" w14:textId="77777777" w:rsidR="009C49C7" w:rsidRPr="00DD5885" w:rsidRDefault="009C49C7" w:rsidP="009C49C7">
      <w:pPr>
        <w:autoSpaceDE w:val="0"/>
        <w:autoSpaceDN w:val="0"/>
        <w:adjustRightInd w:val="0"/>
        <w:ind w:left="2268"/>
        <w:jc w:val="both"/>
        <w:rPr>
          <w:rFonts w:asciiTheme="minorHAnsi" w:hAnsiTheme="minorHAnsi" w:cstheme="minorHAnsi"/>
          <w:sz w:val="18"/>
          <w:szCs w:val="20"/>
        </w:rPr>
      </w:pPr>
      <w:r w:rsidRPr="00DD5885">
        <w:rPr>
          <w:rFonts w:asciiTheme="minorHAnsi" w:hAnsiTheme="minorHAnsi" w:cstheme="minorHAnsi"/>
          <w:sz w:val="18"/>
          <w:szCs w:val="20"/>
        </w:rPr>
        <w:t>[...] edificações, pavimentações, canalização e retificação de rios, entre outros, que acabam por reduzir drasticamente a infiltração e favorecem o escoamento das águas, gerando o aumento da magnitude e da frequência das enchentes nessas áreas</w:t>
      </w:r>
      <w:r>
        <w:rPr>
          <w:rFonts w:asciiTheme="minorHAnsi" w:hAnsiTheme="minorHAnsi" w:cstheme="minorHAnsi"/>
          <w:sz w:val="18"/>
          <w:szCs w:val="20"/>
        </w:rPr>
        <w:t>.</w:t>
      </w:r>
      <w:r w:rsidRPr="00DD5885">
        <w:rPr>
          <w:rFonts w:asciiTheme="minorHAnsi" w:hAnsiTheme="minorHAnsi" w:cstheme="minorHAnsi"/>
          <w:sz w:val="18"/>
          <w:szCs w:val="20"/>
        </w:rPr>
        <w:t xml:space="preserve"> </w:t>
      </w:r>
      <w:r w:rsidRPr="00625654">
        <w:rPr>
          <w:rFonts w:asciiTheme="minorHAnsi" w:hAnsiTheme="minorHAnsi" w:cstheme="minorHAnsi"/>
          <w:sz w:val="18"/>
          <w:szCs w:val="20"/>
        </w:rPr>
        <w:t>(</w:t>
      </w:r>
      <w:r w:rsidRPr="00C11088">
        <w:rPr>
          <w:rFonts w:asciiTheme="minorHAnsi" w:hAnsiTheme="minorHAnsi" w:cstheme="minorHAnsi"/>
          <w:sz w:val="18"/>
          <w:szCs w:val="20"/>
        </w:rPr>
        <w:t>Botelho</w:t>
      </w:r>
      <w:r w:rsidRPr="00DD5885">
        <w:rPr>
          <w:rFonts w:asciiTheme="minorHAnsi" w:hAnsiTheme="minorHAnsi" w:cstheme="minorHAnsi"/>
          <w:sz w:val="18"/>
          <w:szCs w:val="20"/>
        </w:rPr>
        <w:t>, 2011, p. 72-73).</w:t>
      </w:r>
      <w:r w:rsidRPr="00DD5885">
        <w:rPr>
          <w:rFonts w:asciiTheme="minorHAnsi" w:hAnsiTheme="minorHAnsi" w:cstheme="minorHAnsi"/>
          <w:color w:val="FF0000"/>
          <w:sz w:val="18"/>
        </w:rPr>
        <w:t xml:space="preserve"> (Fonte </w:t>
      </w:r>
      <w:proofErr w:type="spellStart"/>
      <w:r>
        <w:rPr>
          <w:rFonts w:asciiTheme="minorHAnsi" w:hAnsiTheme="minorHAnsi" w:cstheme="minorHAnsi"/>
          <w:color w:val="FF0000"/>
          <w:sz w:val="18"/>
        </w:rPr>
        <w:t>Calibri</w:t>
      </w:r>
      <w:proofErr w:type="spellEnd"/>
      <w:r w:rsidRPr="00DD5885">
        <w:rPr>
          <w:rFonts w:asciiTheme="minorHAnsi" w:hAnsiTheme="minorHAnsi" w:cstheme="minorHAnsi"/>
          <w:color w:val="FF0000"/>
          <w:sz w:val="18"/>
        </w:rPr>
        <w:t xml:space="preserve">, tamanho </w:t>
      </w:r>
      <w:r>
        <w:rPr>
          <w:rFonts w:asciiTheme="minorHAnsi" w:hAnsiTheme="minorHAnsi" w:cstheme="minorHAnsi"/>
          <w:color w:val="FF0000"/>
          <w:sz w:val="18"/>
        </w:rPr>
        <w:t>9</w:t>
      </w:r>
      <w:r w:rsidRPr="00DD5885">
        <w:rPr>
          <w:rFonts w:asciiTheme="minorHAnsi" w:hAnsiTheme="minorHAnsi" w:cstheme="minorHAnsi"/>
          <w:color w:val="FF0000"/>
          <w:sz w:val="18"/>
          <w:szCs w:val="20"/>
        </w:rPr>
        <w:t>)</w:t>
      </w:r>
    </w:p>
    <w:p w14:paraId="1DA84CBA" w14:textId="77777777" w:rsidR="009C49C7" w:rsidRPr="00DD5885" w:rsidRDefault="009C49C7" w:rsidP="009C49C7">
      <w:pPr>
        <w:spacing w:line="276" w:lineRule="auto"/>
        <w:ind w:left="2268"/>
        <w:jc w:val="both"/>
        <w:rPr>
          <w:rFonts w:asciiTheme="minorHAnsi" w:hAnsiTheme="minorHAnsi" w:cstheme="minorHAnsi"/>
          <w:b/>
          <w:sz w:val="22"/>
          <w:szCs w:val="20"/>
        </w:rPr>
      </w:pPr>
    </w:p>
    <w:p w14:paraId="5C94309E" w14:textId="77777777" w:rsidR="009C49C7" w:rsidRPr="00DD5885" w:rsidRDefault="009C49C7" w:rsidP="009C49C7">
      <w:pPr>
        <w:ind w:left="2268"/>
        <w:jc w:val="both"/>
        <w:rPr>
          <w:rFonts w:asciiTheme="minorHAnsi" w:hAnsiTheme="minorHAnsi" w:cstheme="minorHAnsi"/>
          <w:sz w:val="18"/>
          <w:szCs w:val="20"/>
        </w:rPr>
      </w:pPr>
      <w:r w:rsidRPr="00DD5885">
        <w:rPr>
          <w:rFonts w:asciiTheme="minorHAnsi" w:hAnsiTheme="minorHAnsi" w:cstheme="minorHAnsi"/>
          <w:sz w:val="18"/>
          <w:szCs w:val="20"/>
        </w:rPr>
        <w:t>A distribuição espacial das primeiras está associada à desvalorização de espaço, quer pela proximidade dos leitos de inundação dos rios, das indústrias, de usinas termonucleares, quer pela insalubridade, tanto pelos riscos ambientais (suscetibilidade das áreas e das populações aos fenômenos ambientais). (</w:t>
      </w:r>
      <w:r w:rsidRPr="00C11088">
        <w:rPr>
          <w:rFonts w:asciiTheme="minorHAnsi" w:hAnsiTheme="minorHAnsi" w:cstheme="minorHAnsi"/>
          <w:sz w:val="18"/>
          <w:szCs w:val="20"/>
        </w:rPr>
        <w:t>Coelho</w:t>
      </w:r>
      <w:r w:rsidRPr="00625654">
        <w:rPr>
          <w:rFonts w:asciiTheme="minorHAnsi" w:hAnsiTheme="minorHAnsi" w:cstheme="minorHAnsi"/>
          <w:sz w:val="18"/>
          <w:szCs w:val="20"/>
        </w:rPr>
        <w:t>,</w:t>
      </w:r>
      <w:r w:rsidRPr="00DD5885">
        <w:rPr>
          <w:rFonts w:asciiTheme="minorHAnsi" w:hAnsiTheme="minorHAnsi" w:cstheme="minorHAnsi"/>
          <w:sz w:val="18"/>
          <w:szCs w:val="20"/>
        </w:rPr>
        <w:t xml:space="preserve"> 2005, p. 26-27). </w:t>
      </w:r>
      <w:r w:rsidRPr="00DD5885">
        <w:rPr>
          <w:rFonts w:asciiTheme="minorHAnsi" w:hAnsiTheme="minorHAnsi" w:cstheme="minorHAnsi"/>
          <w:color w:val="FF0000"/>
          <w:sz w:val="18"/>
        </w:rPr>
        <w:t xml:space="preserve">(Fonte </w:t>
      </w:r>
      <w:proofErr w:type="spellStart"/>
      <w:r>
        <w:rPr>
          <w:rFonts w:asciiTheme="minorHAnsi" w:hAnsiTheme="minorHAnsi" w:cstheme="minorHAnsi"/>
          <w:color w:val="FF0000"/>
          <w:sz w:val="18"/>
        </w:rPr>
        <w:t>Calibri</w:t>
      </w:r>
      <w:proofErr w:type="spellEnd"/>
      <w:r w:rsidRPr="00DD5885">
        <w:rPr>
          <w:rFonts w:asciiTheme="minorHAnsi" w:hAnsiTheme="minorHAnsi" w:cstheme="minorHAnsi"/>
          <w:color w:val="FF0000"/>
          <w:sz w:val="18"/>
        </w:rPr>
        <w:t xml:space="preserve">, tamanho </w:t>
      </w:r>
      <w:r>
        <w:rPr>
          <w:rFonts w:asciiTheme="minorHAnsi" w:hAnsiTheme="minorHAnsi" w:cstheme="minorHAnsi"/>
          <w:color w:val="FF0000"/>
          <w:sz w:val="18"/>
        </w:rPr>
        <w:t>9</w:t>
      </w:r>
      <w:r w:rsidRPr="00DD5885">
        <w:rPr>
          <w:rFonts w:asciiTheme="minorHAnsi" w:hAnsiTheme="minorHAnsi" w:cstheme="minorHAnsi"/>
          <w:color w:val="FF0000"/>
          <w:sz w:val="18"/>
          <w:szCs w:val="20"/>
        </w:rPr>
        <w:t>)</w:t>
      </w:r>
    </w:p>
    <w:p w14:paraId="3C1A0E51" w14:textId="77777777" w:rsidR="009C49C7" w:rsidRDefault="009C49C7" w:rsidP="009C49C7">
      <w:pPr>
        <w:jc w:val="both"/>
        <w:rPr>
          <w:rFonts w:asciiTheme="minorHAnsi" w:hAnsiTheme="minorHAnsi" w:cstheme="minorHAnsi"/>
          <w:b/>
          <w:sz w:val="20"/>
          <w:szCs w:val="20"/>
        </w:rPr>
      </w:pPr>
    </w:p>
    <w:p w14:paraId="4EA40900" w14:textId="77777777" w:rsidR="009C49C7" w:rsidRPr="00DD5885" w:rsidRDefault="009C49C7" w:rsidP="009C49C7">
      <w:pPr>
        <w:jc w:val="both"/>
        <w:rPr>
          <w:rFonts w:asciiTheme="minorHAnsi" w:hAnsiTheme="minorHAnsi" w:cstheme="minorHAnsi"/>
          <w:b/>
          <w:sz w:val="22"/>
          <w:szCs w:val="20"/>
        </w:rPr>
      </w:pPr>
      <w:r w:rsidRPr="00DD5885">
        <w:rPr>
          <w:rFonts w:asciiTheme="minorHAnsi" w:hAnsiTheme="minorHAnsi" w:cstheme="minorHAnsi"/>
          <w:b/>
          <w:sz w:val="22"/>
          <w:szCs w:val="20"/>
        </w:rPr>
        <w:t xml:space="preserve">Atenção: </w:t>
      </w:r>
      <w:r>
        <w:rPr>
          <w:rFonts w:asciiTheme="minorHAnsi" w:hAnsiTheme="minorHAnsi" w:cstheme="minorHAnsi"/>
          <w:b/>
          <w:sz w:val="22"/>
          <w:szCs w:val="20"/>
        </w:rPr>
        <w:t>e</w:t>
      </w:r>
      <w:r w:rsidRPr="00927D3B">
        <w:rPr>
          <w:rFonts w:asciiTheme="minorHAnsi" w:hAnsiTheme="minorHAnsi" w:cstheme="minorHAnsi"/>
          <w:b/>
          <w:sz w:val="22"/>
          <w:szCs w:val="20"/>
        </w:rPr>
        <w:t xml:space="preserve">vitar o uso de </w:t>
      </w:r>
      <w:r w:rsidRPr="00625654">
        <w:rPr>
          <w:rFonts w:asciiTheme="minorHAnsi" w:hAnsiTheme="minorHAnsi" w:cstheme="minorHAnsi"/>
          <w:b/>
          <w:i/>
          <w:iCs/>
          <w:sz w:val="22"/>
          <w:szCs w:val="20"/>
        </w:rPr>
        <w:t>apud</w:t>
      </w:r>
      <w:r w:rsidRPr="00927D3B">
        <w:rPr>
          <w:rFonts w:asciiTheme="minorHAnsi" w:hAnsiTheme="minorHAnsi" w:cstheme="minorHAnsi"/>
          <w:b/>
          <w:sz w:val="22"/>
          <w:szCs w:val="20"/>
        </w:rPr>
        <w:t>.</w:t>
      </w:r>
    </w:p>
    <w:p w14:paraId="080DEA18" w14:textId="77777777" w:rsidR="009C49C7" w:rsidRDefault="009C49C7" w:rsidP="009C49C7">
      <w:pPr>
        <w:spacing w:line="276" w:lineRule="auto"/>
        <w:jc w:val="both"/>
        <w:rPr>
          <w:rFonts w:asciiTheme="minorHAnsi" w:hAnsiTheme="minorHAnsi" w:cstheme="minorHAnsi"/>
          <w:b/>
          <w:bCs/>
          <w:sz w:val="22"/>
          <w:szCs w:val="20"/>
        </w:rPr>
      </w:pPr>
    </w:p>
    <w:p w14:paraId="317630FA" w14:textId="6E39D6FA" w:rsidR="009C602E" w:rsidRPr="009C602E" w:rsidRDefault="009C49C7" w:rsidP="009C602E">
      <w:pPr>
        <w:pStyle w:val="PargrafodaLista"/>
        <w:numPr>
          <w:ilvl w:val="1"/>
          <w:numId w:val="32"/>
        </w:numPr>
        <w:jc w:val="both"/>
        <w:rPr>
          <w:rFonts w:asciiTheme="minorHAnsi" w:hAnsiTheme="minorHAnsi" w:cstheme="minorHAnsi"/>
          <w:b/>
          <w:bCs/>
          <w:szCs w:val="20"/>
        </w:rPr>
      </w:pPr>
      <w:r w:rsidRPr="009C602E">
        <w:rPr>
          <w:rFonts w:asciiTheme="minorHAnsi" w:hAnsiTheme="minorHAnsi" w:cstheme="minorHAnsi"/>
          <w:b/>
          <w:bCs/>
          <w:szCs w:val="20"/>
        </w:rPr>
        <w:t>Referências</w:t>
      </w:r>
    </w:p>
    <w:p w14:paraId="7A5F959C" w14:textId="1CAA3406" w:rsidR="009C602E" w:rsidRPr="009C602E" w:rsidRDefault="00EA38E1" w:rsidP="00860676">
      <w:pPr>
        <w:pStyle w:val="Default"/>
        <w:numPr>
          <w:ilvl w:val="0"/>
          <w:numId w:val="42"/>
        </w:numPr>
        <w:spacing w:line="276" w:lineRule="auto"/>
        <w:jc w:val="both"/>
        <w:rPr>
          <w:rFonts w:asciiTheme="minorHAnsi" w:hAnsiTheme="minorHAnsi" w:cstheme="minorHAnsi"/>
          <w:bCs/>
          <w:sz w:val="22"/>
          <w:szCs w:val="20"/>
        </w:rPr>
      </w:pPr>
      <w:r w:rsidRPr="00EA38E1">
        <w:rPr>
          <w:rFonts w:asciiTheme="minorHAnsi" w:hAnsiTheme="minorHAnsi" w:cstheme="minorHAnsi"/>
          <w:bCs/>
          <w:sz w:val="22"/>
          <w:szCs w:val="20"/>
        </w:rPr>
        <w:t>Deve-se manter um padrão uniforme na apresentação dos autores</w:t>
      </w:r>
      <w:r w:rsidR="00860676">
        <w:rPr>
          <w:rFonts w:asciiTheme="minorHAnsi" w:hAnsiTheme="minorHAnsi" w:cstheme="minorHAnsi"/>
          <w:bCs/>
          <w:sz w:val="22"/>
          <w:szCs w:val="20"/>
        </w:rPr>
        <w:t xml:space="preserve">, </w:t>
      </w:r>
      <w:r w:rsidRPr="00EA38E1">
        <w:rPr>
          <w:rFonts w:asciiTheme="minorHAnsi" w:hAnsiTheme="minorHAnsi" w:cstheme="minorHAnsi"/>
          <w:bCs/>
          <w:sz w:val="22"/>
          <w:szCs w:val="20"/>
        </w:rPr>
        <w:t xml:space="preserve">conforme as </w:t>
      </w:r>
      <w:r w:rsidRPr="00EA38E1">
        <w:rPr>
          <w:rFonts w:asciiTheme="minorHAnsi" w:hAnsiTheme="minorHAnsi" w:cstheme="minorHAnsi"/>
          <w:b/>
          <w:bCs/>
          <w:color w:val="FF0000"/>
          <w:sz w:val="22"/>
          <w:szCs w:val="20"/>
        </w:rPr>
        <w:t>normas da ABNT (NBR 6023:2018)</w:t>
      </w:r>
      <w:r w:rsidR="009C602E">
        <w:rPr>
          <w:rFonts w:asciiTheme="minorHAnsi" w:hAnsiTheme="minorHAnsi" w:cstheme="minorHAnsi"/>
          <w:bCs/>
          <w:color w:val="FF0000"/>
          <w:sz w:val="22"/>
          <w:szCs w:val="20"/>
        </w:rPr>
        <w:t>;</w:t>
      </w:r>
    </w:p>
    <w:p w14:paraId="06BAE03A" w14:textId="7EEFFF7E" w:rsidR="00A2020A" w:rsidRPr="00A2020A" w:rsidRDefault="00A2020A" w:rsidP="00860676">
      <w:pPr>
        <w:pStyle w:val="Default"/>
        <w:numPr>
          <w:ilvl w:val="0"/>
          <w:numId w:val="42"/>
        </w:numPr>
        <w:spacing w:line="276" w:lineRule="auto"/>
        <w:jc w:val="both"/>
        <w:rPr>
          <w:rFonts w:asciiTheme="minorHAnsi" w:hAnsiTheme="minorHAnsi" w:cstheme="minorHAnsi"/>
          <w:color w:val="auto"/>
          <w:sz w:val="22"/>
          <w:szCs w:val="20"/>
        </w:rPr>
      </w:pPr>
      <w:r w:rsidRPr="00A2020A">
        <w:rPr>
          <w:rFonts w:asciiTheme="minorHAnsi" w:hAnsiTheme="minorHAnsi" w:cstheme="minorHAnsi"/>
          <w:b/>
          <w:bCs/>
          <w:color w:val="FF0000"/>
          <w:sz w:val="22"/>
          <w:szCs w:val="32"/>
        </w:rPr>
        <w:t xml:space="preserve">Utilizar fonte </w:t>
      </w:r>
      <w:proofErr w:type="spellStart"/>
      <w:r w:rsidRPr="00A2020A">
        <w:rPr>
          <w:rFonts w:asciiTheme="minorHAnsi" w:hAnsiTheme="minorHAnsi" w:cstheme="minorHAnsi"/>
          <w:b/>
          <w:bCs/>
          <w:color w:val="FF0000"/>
          <w:sz w:val="22"/>
          <w:szCs w:val="32"/>
        </w:rPr>
        <w:t>Calibri</w:t>
      </w:r>
      <w:proofErr w:type="spellEnd"/>
      <w:r w:rsidRPr="00A2020A">
        <w:rPr>
          <w:rFonts w:asciiTheme="minorHAnsi" w:hAnsiTheme="minorHAnsi" w:cstheme="minorHAnsi"/>
          <w:b/>
          <w:bCs/>
          <w:color w:val="FF0000"/>
          <w:sz w:val="22"/>
          <w:szCs w:val="32"/>
        </w:rPr>
        <w:t>, tamanho 9,</w:t>
      </w:r>
      <w:r w:rsidRPr="00A2020A">
        <w:rPr>
          <w:rFonts w:asciiTheme="minorHAnsi" w:hAnsiTheme="minorHAnsi" w:cstheme="minorHAnsi"/>
          <w:color w:val="FF0000"/>
          <w:sz w:val="22"/>
          <w:szCs w:val="32"/>
        </w:rPr>
        <w:t xml:space="preserve"> </w:t>
      </w:r>
      <w:r w:rsidRPr="00A2020A">
        <w:rPr>
          <w:rFonts w:asciiTheme="minorHAnsi" w:hAnsiTheme="minorHAnsi" w:cstheme="minorHAnsi"/>
          <w:b/>
          <w:bCs/>
          <w:color w:val="FF0000"/>
          <w:sz w:val="22"/>
          <w:szCs w:val="32"/>
        </w:rPr>
        <w:t>com alinhamento à esquerda</w:t>
      </w:r>
      <w:r w:rsidRPr="00A2020A">
        <w:rPr>
          <w:rFonts w:asciiTheme="minorHAnsi" w:hAnsiTheme="minorHAnsi" w:cstheme="minorHAnsi"/>
          <w:color w:val="FF0000"/>
          <w:sz w:val="22"/>
          <w:szCs w:val="32"/>
        </w:rPr>
        <w:t xml:space="preserve"> </w:t>
      </w:r>
      <w:r w:rsidRPr="00A2020A">
        <w:rPr>
          <w:rFonts w:asciiTheme="minorHAnsi" w:hAnsiTheme="minorHAnsi" w:cstheme="minorHAnsi"/>
          <w:color w:val="auto"/>
          <w:sz w:val="22"/>
          <w:szCs w:val="32"/>
        </w:rPr>
        <w:t>e espaçamento adequado entre as referências para garantir legibilidade e conformidade com as normas editoriais;</w:t>
      </w:r>
    </w:p>
    <w:p w14:paraId="22D09513" w14:textId="3D5BD303" w:rsidR="00EA38E1" w:rsidRPr="00860676" w:rsidRDefault="00EA38E1" w:rsidP="00860676">
      <w:pPr>
        <w:pStyle w:val="Default"/>
        <w:numPr>
          <w:ilvl w:val="0"/>
          <w:numId w:val="42"/>
        </w:numPr>
        <w:spacing w:line="276" w:lineRule="auto"/>
        <w:jc w:val="both"/>
        <w:rPr>
          <w:rFonts w:asciiTheme="minorHAnsi" w:hAnsiTheme="minorHAnsi" w:cstheme="minorHAnsi"/>
          <w:bCs/>
          <w:sz w:val="22"/>
          <w:szCs w:val="20"/>
        </w:rPr>
      </w:pPr>
      <w:r w:rsidRPr="00EA38E1">
        <w:rPr>
          <w:rFonts w:asciiTheme="minorHAnsi" w:hAnsiTheme="minorHAnsi" w:cstheme="minorHAnsi"/>
          <w:b/>
          <w:bCs/>
          <w:sz w:val="22"/>
          <w:szCs w:val="20"/>
        </w:rPr>
        <w:t>Exemplo</w:t>
      </w:r>
      <w:r w:rsidR="00860676" w:rsidRPr="00860676">
        <w:rPr>
          <w:rFonts w:asciiTheme="minorHAnsi" w:hAnsiTheme="minorHAnsi" w:cstheme="minorHAnsi"/>
          <w:b/>
          <w:bCs/>
          <w:sz w:val="22"/>
          <w:szCs w:val="20"/>
        </w:rPr>
        <w:t>:</w:t>
      </w:r>
    </w:p>
    <w:p w14:paraId="1FE27DCE" w14:textId="77777777" w:rsidR="00860676" w:rsidRPr="00EA38E1" w:rsidRDefault="00860676" w:rsidP="00860676">
      <w:pPr>
        <w:pStyle w:val="Default"/>
        <w:spacing w:line="276" w:lineRule="auto"/>
        <w:ind w:left="1440"/>
        <w:jc w:val="both"/>
        <w:rPr>
          <w:rFonts w:asciiTheme="minorHAnsi" w:hAnsiTheme="minorHAnsi" w:cstheme="minorHAnsi"/>
          <w:bCs/>
          <w:sz w:val="22"/>
          <w:szCs w:val="20"/>
        </w:rPr>
      </w:pPr>
    </w:p>
    <w:p w14:paraId="0F2FBA37" w14:textId="77777777" w:rsidR="009C602E" w:rsidRPr="009C602E" w:rsidRDefault="009C602E" w:rsidP="009C602E">
      <w:pPr>
        <w:rPr>
          <w:rFonts w:asciiTheme="minorHAnsi" w:hAnsiTheme="minorHAnsi" w:cstheme="minorHAnsi"/>
          <w:sz w:val="18"/>
          <w:szCs w:val="18"/>
        </w:rPr>
      </w:pPr>
      <w:bookmarkStart w:id="4" w:name="_Hlk231555907"/>
      <w:r w:rsidRPr="009C602E">
        <w:rPr>
          <w:rFonts w:asciiTheme="minorHAnsi" w:hAnsiTheme="minorHAnsi" w:cstheme="minorHAnsi"/>
          <w:sz w:val="18"/>
          <w:szCs w:val="18"/>
        </w:rPr>
        <w:t xml:space="preserve">ARRUDA, S. M. de; CHAGAS, J. </w:t>
      </w:r>
      <w:r w:rsidRPr="009C602E">
        <w:rPr>
          <w:rFonts w:asciiTheme="minorHAnsi" w:hAnsiTheme="minorHAnsi" w:cstheme="minorHAnsi"/>
          <w:b/>
          <w:bCs/>
          <w:sz w:val="18"/>
          <w:szCs w:val="18"/>
        </w:rPr>
        <w:t>Glossário de Biblioteconomia e Ciências afins</w:t>
      </w:r>
      <w:r w:rsidRPr="009C602E">
        <w:rPr>
          <w:rFonts w:asciiTheme="minorHAnsi" w:hAnsiTheme="minorHAnsi" w:cstheme="minorHAnsi"/>
          <w:sz w:val="18"/>
          <w:szCs w:val="18"/>
        </w:rPr>
        <w:t>. Florianópolis: Cidade Futura, 2002. 229 p.</w:t>
      </w:r>
    </w:p>
    <w:p w14:paraId="5EE23406" w14:textId="77777777" w:rsidR="009C602E" w:rsidRPr="00C12691" w:rsidRDefault="009C602E" w:rsidP="009C602E">
      <w:pPr>
        <w:rPr>
          <w:rFonts w:asciiTheme="minorHAnsi" w:hAnsiTheme="minorHAnsi" w:cstheme="minorHAnsi"/>
          <w:sz w:val="18"/>
          <w:szCs w:val="18"/>
        </w:rPr>
      </w:pPr>
    </w:p>
    <w:p w14:paraId="350797B0" w14:textId="57B892BD" w:rsidR="009C602E" w:rsidRPr="009C602E" w:rsidRDefault="009C602E" w:rsidP="009C602E">
      <w:pPr>
        <w:rPr>
          <w:rFonts w:asciiTheme="minorHAnsi" w:hAnsiTheme="minorHAnsi" w:cstheme="minorHAnsi"/>
          <w:sz w:val="18"/>
          <w:szCs w:val="18"/>
        </w:rPr>
      </w:pPr>
      <w:r w:rsidRPr="00C12691">
        <w:rPr>
          <w:rFonts w:asciiTheme="minorHAnsi" w:hAnsiTheme="minorHAnsi" w:cstheme="minorHAnsi"/>
          <w:sz w:val="18"/>
          <w:szCs w:val="18"/>
        </w:rPr>
        <w:t xml:space="preserve">BERGMAN, T. L. </w:t>
      </w:r>
      <w:r w:rsidRPr="00C12691">
        <w:rPr>
          <w:rFonts w:asciiTheme="minorHAnsi" w:hAnsiTheme="minorHAnsi" w:cstheme="minorHAnsi"/>
          <w:i/>
          <w:iCs/>
          <w:sz w:val="18"/>
          <w:szCs w:val="18"/>
        </w:rPr>
        <w:t>et al</w:t>
      </w:r>
      <w:r w:rsidRPr="00C12691">
        <w:rPr>
          <w:rFonts w:asciiTheme="minorHAnsi" w:hAnsiTheme="minorHAnsi" w:cstheme="minorHAnsi"/>
          <w:sz w:val="18"/>
          <w:szCs w:val="18"/>
        </w:rPr>
        <w:t xml:space="preserve">. </w:t>
      </w:r>
      <w:r w:rsidRPr="009C602E">
        <w:rPr>
          <w:rFonts w:asciiTheme="minorHAnsi" w:hAnsiTheme="minorHAnsi" w:cstheme="minorHAnsi"/>
          <w:b/>
          <w:bCs/>
          <w:sz w:val="18"/>
          <w:szCs w:val="18"/>
        </w:rPr>
        <w:t>Fundamentos de transferência de calor e de massa.</w:t>
      </w:r>
      <w:r w:rsidRPr="009C602E">
        <w:rPr>
          <w:rFonts w:asciiTheme="minorHAnsi" w:hAnsiTheme="minorHAnsi" w:cstheme="minorHAnsi"/>
          <w:sz w:val="18"/>
          <w:szCs w:val="18"/>
        </w:rPr>
        <w:t xml:space="preserve"> Tradução Fernando Luiz Pellegrini Pessoa; Eduardo Mach Queiroz. 7 ed. Rio de Janeiro: LTC, 2014. 972 p.</w:t>
      </w:r>
    </w:p>
    <w:p w14:paraId="4A1A30FB" w14:textId="77777777" w:rsidR="009C602E" w:rsidRDefault="009C602E" w:rsidP="009C602E">
      <w:pPr>
        <w:rPr>
          <w:rFonts w:asciiTheme="minorHAnsi" w:hAnsiTheme="minorHAnsi" w:cstheme="minorHAnsi"/>
          <w:sz w:val="18"/>
          <w:szCs w:val="18"/>
        </w:rPr>
      </w:pPr>
    </w:p>
    <w:p w14:paraId="7F530E41" w14:textId="26F2C271" w:rsidR="009C602E" w:rsidRPr="009C602E" w:rsidRDefault="009C602E" w:rsidP="009C602E">
      <w:pPr>
        <w:rPr>
          <w:rFonts w:asciiTheme="minorHAnsi" w:hAnsiTheme="minorHAnsi" w:cstheme="minorHAnsi"/>
          <w:sz w:val="18"/>
          <w:szCs w:val="18"/>
        </w:rPr>
      </w:pPr>
      <w:r w:rsidRPr="009C602E">
        <w:rPr>
          <w:rFonts w:asciiTheme="minorHAnsi" w:hAnsiTheme="minorHAnsi" w:cstheme="minorHAnsi"/>
          <w:sz w:val="18"/>
          <w:szCs w:val="18"/>
        </w:rPr>
        <w:t xml:space="preserve">BRAGA, R. Mudanças climáticas e planejamento urbano: uma análise do Estatuto da Cidade. </w:t>
      </w:r>
      <w:r w:rsidRPr="009C602E">
        <w:rPr>
          <w:rFonts w:asciiTheme="minorHAnsi" w:hAnsiTheme="minorHAnsi" w:cstheme="minorHAnsi"/>
          <w:i/>
          <w:iCs/>
          <w:sz w:val="18"/>
          <w:szCs w:val="18"/>
        </w:rPr>
        <w:t>In:</w:t>
      </w:r>
      <w:r w:rsidRPr="009C602E">
        <w:rPr>
          <w:rFonts w:asciiTheme="minorHAnsi" w:hAnsiTheme="minorHAnsi" w:cstheme="minorHAnsi"/>
          <w:sz w:val="18"/>
          <w:szCs w:val="18"/>
        </w:rPr>
        <w:t xml:space="preserve"> ENCONTRO NACIONAL DA ANPPAS, 6</w:t>
      </w:r>
      <w:r w:rsidRPr="009C602E">
        <w:rPr>
          <w:rFonts w:asciiTheme="minorHAnsi" w:hAnsiTheme="minorHAnsi" w:cstheme="minorHAnsi"/>
          <w:b/>
          <w:bCs/>
          <w:sz w:val="18"/>
          <w:szCs w:val="18"/>
        </w:rPr>
        <w:t>.</w:t>
      </w:r>
      <w:r w:rsidRPr="009C602E">
        <w:rPr>
          <w:rFonts w:asciiTheme="minorHAnsi" w:hAnsiTheme="minorHAnsi" w:cstheme="minorHAnsi"/>
          <w:sz w:val="18"/>
          <w:szCs w:val="18"/>
        </w:rPr>
        <w:t xml:space="preserve">, 2012, Belém. </w:t>
      </w:r>
      <w:r w:rsidRPr="009C602E">
        <w:rPr>
          <w:rFonts w:asciiTheme="minorHAnsi" w:hAnsiTheme="minorHAnsi" w:cstheme="minorHAnsi"/>
          <w:b/>
          <w:bCs/>
          <w:sz w:val="18"/>
          <w:szCs w:val="18"/>
        </w:rPr>
        <w:t>Anais [...].</w:t>
      </w:r>
      <w:r w:rsidRPr="009C602E">
        <w:rPr>
          <w:rFonts w:asciiTheme="minorHAnsi" w:hAnsiTheme="minorHAnsi" w:cstheme="minorHAnsi"/>
          <w:sz w:val="18"/>
          <w:szCs w:val="18"/>
        </w:rPr>
        <w:t xml:space="preserve"> Belém: ANPPAS, 2012. Disponível em: </w:t>
      </w:r>
      <w:hyperlink r:id="rId10" w:tgtFrame="_new" w:history="1">
        <w:r w:rsidRPr="009C602E">
          <w:rPr>
            <w:rStyle w:val="Hyperlink"/>
            <w:rFonts w:asciiTheme="minorHAnsi" w:hAnsiTheme="minorHAnsi" w:cstheme="minorHAnsi"/>
            <w:sz w:val="18"/>
            <w:szCs w:val="18"/>
          </w:rPr>
          <w:t>https://igce.rc.unesp.br/Home/Departamentos47/planejamentoterritorialegeoprocessamento640/md_roberto_artigos_artig_anppas.pdf</w:t>
        </w:r>
      </w:hyperlink>
      <w:r w:rsidRPr="009C602E">
        <w:rPr>
          <w:rFonts w:asciiTheme="minorHAnsi" w:hAnsiTheme="minorHAnsi" w:cstheme="minorHAnsi"/>
          <w:sz w:val="18"/>
          <w:szCs w:val="18"/>
        </w:rPr>
        <w:t>. Acesso em: 5 jun. 2024.</w:t>
      </w:r>
    </w:p>
    <w:p w14:paraId="50348A05" w14:textId="77777777" w:rsidR="009C602E" w:rsidRDefault="009C602E" w:rsidP="009C602E">
      <w:pPr>
        <w:rPr>
          <w:rFonts w:asciiTheme="minorHAnsi" w:hAnsiTheme="minorHAnsi" w:cstheme="minorHAnsi"/>
          <w:sz w:val="18"/>
          <w:szCs w:val="18"/>
        </w:rPr>
      </w:pPr>
    </w:p>
    <w:p w14:paraId="3056D338" w14:textId="69D5F568" w:rsidR="009C602E" w:rsidRPr="009C602E" w:rsidRDefault="009C602E" w:rsidP="009C602E">
      <w:pPr>
        <w:rPr>
          <w:rFonts w:asciiTheme="minorHAnsi" w:hAnsiTheme="minorHAnsi" w:cstheme="minorHAnsi"/>
          <w:sz w:val="18"/>
          <w:szCs w:val="18"/>
        </w:rPr>
      </w:pPr>
      <w:r w:rsidRPr="009C602E">
        <w:rPr>
          <w:rFonts w:asciiTheme="minorHAnsi" w:hAnsiTheme="minorHAnsi" w:cstheme="minorHAnsi"/>
          <w:sz w:val="18"/>
          <w:szCs w:val="18"/>
        </w:rPr>
        <w:t xml:space="preserve">BRAYNER, A. R. A.; MEDEIROS, C. B. Incorporação do tempo em SGBD orientado a objetos. </w:t>
      </w:r>
      <w:r w:rsidRPr="009C602E">
        <w:rPr>
          <w:rFonts w:asciiTheme="minorHAnsi" w:hAnsiTheme="minorHAnsi" w:cstheme="minorHAnsi"/>
          <w:i/>
          <w:iCs/>
          <w:sz w:val="18"/>
          <w:szCs w:val="18"/>
        </w:rPr>
        <w:t>In:</w:t>
      </w:r>
      <w:r w:rsidRPr="009C602E">
        <w:rPr>
          <w:rFonts w:asciiTheme="minorHAnsi" w:hAnsiTheme="minorHAnsi" w:cstheme="minorHAnsi"/>
          <w:sz w:val="18"/>
          <w:szCs w:val="18"/>
        </w:rPr>
        <w:t xml:space="preserve"> SIMPÓSIO BRASILEIRO DE BANCO DE DADOS, 9., 1994, São Paulo. </w:t>
      </w:r>
      <w:r w:rsidRPr="009C602E">
        <w:rPr>
          <w:rFonts w:asciiTheme="minorHAnsi" w:hAnsiTheme="minorHAnsi" w:cstheme="minorHAnsi"/>
          <w:b/>
          <w:bCs/>
          <w:sz w:val="18"/>
          <w:szCs w:val="18"/>
        </w:rPr>
        <w:t>Anais […].</w:t>
      </w:r>
      <w:r w:rsidRPr="009C602E">
        <w:rPr>
          <w:rFonts w:asciiTheme="minorHAnsi" w:hAnsiTheme="minorHAnsi" w:cstheme="minorHAnsi"/>
          <w:sz w:val="18"/>
          <w:szCs w:val="18"/>
        </w:rPr>
        <w:t xml:space="preserve"> São Paulo: USP, 1994. p. 16-29. </w:t>
      </w:r>
    </w:p>
    <w:p w14:paraId="2F0595A6" w14:textId="77777777" w:rsidR="009C602E" w:rsidRDefault="009C602E" w:rsidP="009C602E">
      <w:pPr>
        <w:rPr>
          <w:rFonts w:asciiTheme="minorHAnsi" w:hAnsiTheme="minorHAnsi" w:cstheme="minorHAnsi"/>
          <w:sz w:val="18"/>
          <w:szCs w:val="18"/>
        </w:rPr>
      </w:pPr>
    </w:p>
    <w:p w14:paraId="0DF1CBB6" w14:textId="0A9FC998" w:rsidR="009C602E" w:rsidRPr="009C602E" w:rsidRDefault="009C602E" w:rsidP="009C602E">
      <w:pPr>
        <w:rPr>
          <w:rFonts w:asciiTheme="minorHAnsi" w:hAnsiTheme="minorHAnsi" w:cstheme="minorHAnsi"/>
          <w:sz w:val="18"/>
          <w:szCs w:val="18"/>
        </w:rPr>
      </w:pPr>
      <w:r w:rsidRPr="009C602E">
        <w:rPr>
          <w:rFonts w:asciiTheme="minorHAnsi" w:hAnsiTheme="minorHAnsi" w:cstheme="minorHAnsi"/>
          <w:sz w:val="18"/>
          <w:szCs w:val="18"/>
        </w:rPr>
        <w:t>BUSS, P. M.; TEMPORÃO, J. G.; CARVALHEIRO, J. da R</w:t>
      </w:r>
      <w:r w:rsidRPr="009C602E">
        <w:rPr>
          <w:rFonts w:asciiTheme="minorHAnsi" w:hAnsiTheme="minorHAnsi" w:cstheme="minorHAnsi"/>
          <w:b/>
          <w:bCs/>
          <w:sz w:val="18"/>
          <w:szCs w:val="18"/>
        </w:rPr>
        <w:t>. Vacinas, soros e imunizações no Brasil</w:t>
      </w:r>
      <w:r w:rsidRPr="009C602E">
        <w:rPr>
          <w:rFonts w:asciiTheme="minorHAnsi" w:hAnsiTheme="minorHAnsi" w:cstheme="minorHAnsi"/>
          <w:sz w:val="18"/>
          <w:szCs w:val="18"/>
        </w:rPr>
        <w:t xml:space="preserve">. Rio de Janeiro: Editora FIOCRUZ, 2005. 420 p. Disponível em: </w:t>
      </w:r>
      <w:hyperlink r:id="rId11" w:history="1">
        <w:r w:rsidRPr="009C602E">
          <w:rPr>
            <w:rStyle w:val="Hyperlink"/>
            <w:rFonts w:asciiTheme="minorHAnsi" w:hAnsiTheme="minorHAnsi" w:cstheme="minorHAnsi"/>
            <w:sz w:val="18"/>
            <w:szCs w:val="18"/>
          </w:rPr>
          <w:t>http://books.scielo.org/id/wmw76/pdf/buss-9788575416068.pdf</w:t>
        </w:r>
      </w:hyperlink>
      <w:r w:rsidRPr="009C602E">
        <w:rPr>
          <w:rFonts w:asciiTheme="minorHAnsi" w:hAnsiTheme="minorHAnsi" w:cstheme="minorHAnsi"/>
          <w:sz w:val="18"/>
          <w:szCs w:val="18"/>
        </w:rPr>
        <w:t xml:space="preserve"> . Acesso em: 12 dez. 2018.</w:t>
      </w:r>
    </w:p>
    <w:p w14:paraId="19E8F261" w14:textId="77777777" w:rsidR="00A2020A" w:rsidRDefault="00A2020A" w:rsidP="009C602E">
      <w:pPr>
        <w:rPr>
          <w:rFonts w:asciiTheme="minorHAnsi" w:eastAsiaTheme="majorEastAsia" w:hAnsiTheme="minorHAnsi" w:cstheme="minorHAnsi"/>
          <w:sz w:val="18"/>
          <w:szCs w:val="18"/>
        </w:rPr>
      </w:pPr>
    </w:p>
    <w:p w14:paraId="1020B9B8" w14:textId="78D837FE" w:rsidR="009C602E" w:rsidRPr="009C602E" w:rsidRDefault="009C602E" w:rsidP="009C602E">
      <w:pPr>
        <w:rPr>
          <w:rFonts w:asciiTheme="minorHAnsi" w:hAnsiTheme="minorHAnsi" w:cstheme="minorHAnsi"/>
          <w:sz w:val="18"/>
          <w:szCs w:val="18"/>
        </w:rPr>
      </w:pPr>
      <w:r w:rsidRPr="009C602E">
        <w:rPr>
          <w:rFonts w:asciiTheme="minorHAnsi" w:eastAsiaTheme="majorEastAsia" w:hAnsiTheme="minorHAnsi" w:cstheme="minorHAnsi"/>
          <w:sz w:val="18"/>
          <w:szCs w:val="18"/>
        </w:rPr>
        <w:t xml:space="preserve">FRANCO, </w:t>
      </w:r>
      <w:proofErr w:type="gramStart"/>
      <w:r w:rsidRPr="009C602E">
        <w:rPr>
          <w:rFonts w:asciiTheme="minorHAnsi" w:eastAsiaTheme="majorEastAsia" w:hAnsiTheme="minorHAnsi" w:cstheme="minorHAnsi"/>
          <w:sz w:val="18"/>
          <w:szCs w:val="18"/>
        </w:rPr>
        <w:t>M..</w:t>
      </w:r>
      <w:proofErr w:type="gramEnd"/>
      <w:r w:rsidRPr="009C602E">
        <w:rPr>
          <w:rFonts w:asciiTheme="minorHAnsi" w:eastAsiaTheme="majorEastAsia" w:hAnsiTheme="minorHAnsi" w:cstheme="minorHAnsi"/>
          <w:sz w:val="18"/>
          <w:szCs w:val="18"/>
        </w:rPr>
        <w:t xml:space="preserve"> </w:t>
      </w:r>
      <w:r w:rsidRPr="009C602E">
        <w:rPr>
          <w:rFonts w:asciiTheme="minorHAnsi" w:eastAsiaTheme="majorEastAsia" w:hAnsiTheme="minorHAnsi" w:cstheme="minorHAnsi"/>
          <w:b/>
          <w:bCs/>
          <w:sz w:val="18"/>
          <w:szCs w:val="18"/>
        </w:rPr>
        <w:t>UPP – A redução da favela a três letras: uma análise da política de segurança pública do Estado do Rio de Janeiro</w:t>
      </w:r>
      <w:r w:rsidRPr="009C602E">
        <w:rPr>
          <w:rFonts w:asciiTheme="minorHAnsi" w:eastAsiaTheme="majorEastAsia" w:hAnsiTheme="minorHAnsi" w:cstheme="minorHAnsi"/>
          <w:sz w:val="18"/>
          <w:szCs w:val="18"/>
        </w:rPr>
        <w:t xml:space="preserve">. 2014. Dissertação (Mestrado em Administração) – Universidade Federal Fluminense, Faculdade de Administração, Ciências Contábeis e Turismo, Niterói, 2014. </w:t>
      </w:r>
    </w:p>
    <w:p w14:paraId="629E6875" w14:textId="77777777" w:rsidR="00A2020A" w:rsidRDefault="00A2020A" w:rsidP="009C602E">
      <w:pPr>
        <w:rPr>
          <w:rFonts w:asciiTheme="minorHAnsi" w:hAnsiTheme="minorHAnsi" w:cstheme="minorHAnsi"/>
          <w:sz w:val="18"/>
          <w:szCs w:val="18"/>
        </w:rPr>
      </w:pPr>
    </w:p>
    <w:p w14:paraId="52818EF3" w14:textId="18A73B66" w:rsidR="009C602E" w:rsidRPr="009C602E" w:rsidRDefault="009C602E" w:rsidP="009C602E">
      <w:pPr>
        <w:rPr>
          <w:rFonts w:asciiTheme="minorHAnsi" w:hAnsiTheme="minorHAnsi" w:cstheme="minorHAnsi"/>
          <w:sz w:val="18"/>
          <w:szCs w:val="18"/>
        </w:rPr>
      </w:pPr>
      <w:r w:rsidRPr="009C602E">
        <w:rPr>
          <w:rFonts w:asciiTheme="minorHAnsi" w:hAnsiTheme="minorHAnsi" w:cstheme="minorHAnsi"/>
          <w:sz w:val="18"/>
          <w:szCs w:val="18"/>
        </w:rPr>
        <w:t xml:space="preserve">FREIRE, Paulo. </w:t>
      </w:r>
      <w:r w:rsidRPr="009C602E">
        <w:rPr>
          <w:rFonts w:asciiTheme="minorHAnsi" w:hAnsiTheme="minorHAnsi" w:cstheme="minorHAnsi"/>
          <w:b/>
          <w:bCs/>
          <w:sz w:val="18"/>
          <w:szCs w:val="18"/>
        </w:rPr>
        <w:t>Educação Como Prática da Liberdade.</w:t>
      </w:r>
      <w:r w:rsidRPr="009C602E">
        <w:rPr>
          <w:rFonts w:asciiTheme="minorHAnsi" w:hAnsiTheme="minorHAnsi" w:cstheme="minorHAnsi"/>
          <w:sz w:val="18"/>
          <w:szCs w:val="18"/>
        </w:rPr>
        <w:t xml:space="preserve"> Rio de Janeiro: Paz e Terra, 2002.</w:t>
      </w:r>
    </w:p>
    <w:p w14:paraId="070F8A9F" w14:textId="77777777" w:rsidR="00A2020A" w:rsidRDefault="00A2020A" w:rsidP="009C602E">
      <w:pPr>
        <w:rPr>
          <w:rFonts w:asciiTheme="minorHAnsi" w:hAnsiTheme="minorHAnsi" w:cstheme="minorHAnsi"/>
          <w:sz w:val="18"/>
          <w:szCs w:val="18"/>
        </w:rPr>
      </w:pPr>
    </w:p>
    <w:p w14:paraId="4F55E894" w14:textId="462B52AD" w:rsidR="009C602E" w:rsidRPr="009C602E" w:rsidRDefault="009C602E" w:rsidP="009C602E">
      <w:pPr>
        <w:rPr>
          <w:rFonts w:asciiTheme="minorHAnsi" w:hAnsiTheme="minorHAnsi" w:cstheme="minorHAnsi"/>
          <w:sz w:val="18"/>
          <w:szCs w:val="18"/>
        </w:rPr>
      </w:pPr>
      <w:r w:rsidRPr="009C602E">
        <w:rPr>
          <w:rFonts w:asciiTheme="minorHAnsi" w:hAnsiTheme="minorHAnsi" w:cstheme="minorHAnsi"/>
          <w:sz w:val="18"/>
          <w:szCs w:val="18"/>
        </w:rPr>
        <w:t xml:space="preserve">IBGE. </w:t>
      </w:r>
      <w:r w:rsidRPr="009C602E">
        <w:rPr>
          <w:rFonts w:asciiTheme="minorHAnsi" w:hAnsiTheme="minorHAnsi" w:cstheme="minorHAnsi"/>
          <w:b/>
          <w:bCs/>
          <w:sz w:val="18"/>
          <w:szCs w:val="18"/>
        </w:rPr>
        <w:t>Normas de apresentação tabular.</w:t>
      </w:r>
      <w:r w:rsidRPr="009C602E">
        <w:rPr>
          <w:rFonts w:asciiTheme="minorHAnsi" w:hAnsiTheme="minorHAnsi" w:cstheme="minorHAnsi"/>
          <w:sz w:val="18"/>
          <w:szCs w:val="18"/>
        </w:rPr>
        <w:t xml:space="preserve"> 3. ed. Rio de Janeiro, 1993. 61 p.</w:t>
      </w:r>
    </w:p>
    <w:p w14:paraId="5F9F6221" w14:textId="77777777" w:rsidR="00A2020A" w:rsidRDefault="00A2020A" w:rsidP="009C602E">
      <w:pPr>
        <w:rPr>
          <w:rFonts w:asciiTheme="minorHAnsi" w:hAnsiTheme="minorHAnsi" w:cstheme="minorHAnsi"/>
          <w:sz w:val="18"/>
          <w:szCs w:val="18"/>
          <w:lang w:val="es-ES"/>
        </w:rPr>
      </w:pPr>
    </w:p>
    <w:p w14:paraId="2DC8499D" w14:textId="7A45B78C" w:rsidR="009C602E" w:rsidRPr="009C602E" w:rsidRDefault="009C602E" w:rsidP="009C602E">
      <w:pPr>
        <w:rPr>
          <w:rFonts w:asciiTheme="minorHAnsi" w:hAnsiTheme="minorHAnsi" w:cstheme="minorHAnsi"/>
          <w:sz w:val="18"/>
          <w:szCs w:val="18"/>
        </w:rPr>
      </w:pPr>
      <w:r w:rsidRPr="009C602E">
        <w:rPr>
          <w:rFonts w:asciiTheme="minorHAnsi" w:hAnsiTheme="minorHAnsi" w:cstheme="minorHAnsi"/>
          <w:sz w:val="18"/>
          <w:szCs w:val="18"/>
          <w:lang w:val="es-ES"/>
        </w:rPr>
        <w:t xml:space="preserve">JUDD, D. R. El turismo urbano y la geografía de la ciudad. </w:t>
      </w:r>
      <w:r w:rsidRPr="009C602E">
        <w:rPr>
          <w:rStyle w:val="nfase"/>
          <w:rFonts w:asciiTheme="minorHAnsi" w:hAnsiTheme="minorHAnsi" w:cstheme="minorHAnsi"/>
          <w:b/>
          <w:bCs/>
          <w:sz w:val="18"/>
          <w:szCs w:val="18"/>
        </w:rPr>
        <w:t>Revista EURE</w:t>
      </w:r>
      <w:r w:rsidRPr="009C602E">
        <w:rPr>
          <w:rFonts w:asciiTheme="minorHAnsi" w:hAnsiTheme="minorHAnsi" w:cstheme="minorHAnsi"/>
          <w:sz w:val="18"/>
          <w:szCs w:val="18"/>
        </w:rPr>
        <w:t xml:space="preserve">, v. 29, n. 87, p. 51-62, Santiago de Chile, set. 2003. Disponível em: </w:t>
      </w:r>
      <w:hyperlink r:id="rId12" w:history="1">
        <w:r w:rsidRPr="009C602E">
          <w:rPr>
            <w:rStyle w:val="anchor-text"/>
            <w:rFonts w:asciiTheme="minorHAnsi" w:hAnsiTheme="minorHAnsi" w:cstheme="minorHAnsi"/>
            <w:color w:val="0000FF"/>
            <w:sz w:val="18"/>
            <w:szCs w:val="18"/>
          </w:rPr>
          <w:t>https://www.redalyc.org/pdf/196/19608704.pdf</w:t>
        </w:r>
      </w:hyperlink>
      <w:r w:rsidRPr="009C602E">
        <w:rPr>
          <w:rFonts w:asciiTheme="minorHAnsi" w:hAnsiTheme="minorHAnsi" w:cstheme="minorHAnsi"/>
          <w:sz w:val="18"/>
          <w:szCs w:val="18"/>
        </w:rPr>
        <w:t xml:space="preserve"> . Acesso 1 set. 2024.</w:t>
      </w:r>
    </w:p>
    <w:p w14:paraId="74FAE863" w14:textId="77777777" w:rsidR="00A2020A" w:rsidRDefault="00A2020A" w:rsidP="009C602E">
      <w:pPr>
        <w:rPr>
          <w:rFonts w:asciiTheme="minorHAnsi" w:hAnsiTheme="minorHAnsi" w:cstheme="minorHAnsi"/>
          <w:sz w:val="18"/>
          <w:szCs w:val="18"/>
        </w:rPr>
      </w:pPr>
    </w:p>
    <w:p w14:paraId="77BCC953" w14:textId="008477F7" w:rsidR="009C602E" w:rsidRPr="009C602E" w:rsidRDefault="009C602E" w:rsidP="009C602E">
      <w:pPr>
        <w:rPr>
          <w:rFonts w:asciiTheme="minorHAnsi" w:hAnsiTheme="minorHAnsi" w:cstheme="minorHAnsi"/>
          <w:sz w:val="18"/>
          <w:szCs w:val="18"/>
        </w:rPr>
      </w:pPr>
      <w:r w:rsidRPr="009C602E">
        <w:rPr>
          <w:rFonts w:asciiTheme="minorHAnsi" w:hAnsiTheme="minorHAnsi" w:cstheme="minorHAnsi"/>
          <w:sz w:val="18"/>
          <w:szCs w:val="18"/>
        </w:rPr>
        <w:t xml:space="preserve">LISPECTOR, C. </w:t>
      </w:r>
      <w:r w:rsidRPr="009C602E">
        <w:rPr>
          <w:rFonts w:asciiTheme="minorHAnsi" w:hAnsiTheme="minorHAnsi" w:cstheme="minorHAnsi"/>
          <w:b/>
          <w:bCs/>
          <w:sz w:val="18"/>
          <w:szCs w:val="18"/>
        </w:rPr>
        <w:t>Água viva</w:t>
      </w:r>
      <w:r w:rsidRPr="009C602E">
        <w:rPr>
          <w:rFonts w:asciiTheme="minorHAnsi" w:hAnsiTheme="minorHAnsi" w:cstheme="minorHAnsi"/>
          <w:sz w:val="18"/>
          <w:szCs w:val="18"/>
        </w:rPr>
        <w:t xml:space="preserve">. 11. ed. Rio de Janeiro: Francisco Alves, 1990. </w:t>
      </w:r>
    </w:p>
    <w:p w14:paraId="20846552" w14:textId="77777777" w:rsidR="009C602E" w:rsidRPr="009C602E" w:rsidRDefault="009C602E" w:rsidP="009C602E">
      <w:pPr>
        <w:rPr>
          <w:rFonts w:asciiTheme="minorHAnsi" w:hAnsiTheme="minorHAnsi" w:cstheme="minorHAnsi"/>
          <w:sz w:val="18"/>
          <w:szCs w:val="18"/>
        </w:rPr>
      </w:pPr>
      <w:r w:rsidRPr="009C602E">
        <w:rPr>
          <w:rFonts w:asciiTheme="minorHAnsi" w:hAnsiTheme="minorHAnsi" w:cstheme="minorHAnsi"/>
          <w:sz w:val="18"/>
          <w:szCs w:val="18"/>
        </w:rPr>
        <w:t xml:space="preserve">ONDA de frio: reviravolta traz vento e forte chance de neve. </w:t>
      </w:r>
      <w:r w:rsidRPr="009C602E">
        <w:rPr>
          <w:rFonts w:asciiTheme="minorHAnsi" w:hAnsiTheme="minorHAnsi" w:cstheme="minorHAnsi"/>
          <w:b/>
          <w:bCs/>
          <w:sz w:val="18"/>
          <w:szCs w:val="18"/>
        </w:rPr>
        <w:t>Zero Hora</w:t>
      </w:r>
      <w:r w:rsidRPr="009C602E">
        <w:rPr>
          <w:rFonts w:asciiTheme="minorHAnsi" w:hAnsiTheme="minorHAnsi" w:cstheme="minorHAnsi"/>
          <w:sz w:val="18"/>
          <w:szCs w:val="18"/>
        </w:rPr>
        <w:t xml:space="preserve">, Porto Alegre, ano 47, n. 16.414, p. 2, 12 ago. 2010. Disponível em: </w:t>
      </w:r>
      <w:hyperlink r:id="rId13" w:history="1">
        <w:r w:rsidRPr="009C602E">
          <w:rPr>
            <w:rStyle w:val="Hyperlink"/>
            <w:rFonts w:asciiTheme="minorHAnsi" w:hAnsiTheme="minorHAnsi" w:cstheme="minorHAnsi"/>
            <w:sz w:val="18"/>
            <w:szCs w:val="18"/>
          </w:rPr>
          <w:t>http://www.clicrbs.com.br/zerohora/jsp/default.jspx?uf=1&amp;action=flip</w:t>
        </w:r>
      </w:hyperlink>
      <w:r w:rsidRPr="009C602E">
        <w:rPr>
          <w:rFonts w:asciiTheme="minorHAnsi" w:hAnsiTheme="minorHAnsi" w:cstheme="minorHAnsi"/>
          <w:sz w:val="18"/>
          <w:szCs w:val="18"/>
        </w:rPr>
        <w:t xml:space="preserve"> . Acesso em: 12 ago. 2010.</w:t>
      </w:r>
    </w:p>
    <w:p w14:paraId="4430B56D" w14:textId="77777777" w:rsidR="00A2020A" w:rsidRDefault="00A2020A" w:rsidP="009C602E">
      <w:pPr>
        <w:rPr>
          <w:rFonts w:asciiTheme="minorHAnsi" w:hAnsiTheme="minorHAnsi" w:cstheme="minorHAnsi"/>
          <w:sz w:val="18"/>
          <w:szCs w:val="18"/>
        </w:rPr>
      </w:pPr>
    </w:p>
    <w:p w14:paraId="122FD17C" w14:textId="58B21DDE" w:rsidR="009C602E" w:rsidRDefault="009C602E" w:rsidP="009C602E">
      <w:pPr>
        <w:rPr>
          <w:rFonts w:asciiTheme="minorHAnsi" w:hAnsiTheme="minorHAnsi" w:cstheme="minorHAnsi"/>
          <w:sz w:val="18"/>
          <w:szCs w:val="18"/>
        </w:rPr>
      </w:pPr>
      <w:r w:rsidRPr="009C602E">
        <w:rPr>
          <w:rFonts w:asciiTheme="minorHAnsi" w:hAnsiTheme="minorHAnsi" w:cstheme="minorHAnsi"/>
          <w:sz w:val="18"/>
          <w:szCs w:val="18"/>
        </w:rPr>
        <w:t xml:space="preserve">QUIJANO, </w:t>
      </w:r>
      <w:proofErr w:type="gramStart"/>
      <w:r w:rsidRPr="009C602E">
        <w:rPr>
          <w:rFonts w:asciiTheme="minorHAnsi" w:hAnsiTheme="minorHAnsi" w:cstheme="minorHAnsi"/>
          <w:sz w:val="18"/>
          <w:szCs w:val="18"/>
        </w:rPr>
        <w:t>A..</w:t>
      </w:r>
      <w:proofErr w:type="gramEnd"/>
      <w:r w:rsidRPr="009C602E">
        <w:rPr>
          <w:rFonts w:asciiTheme="minorHAnsi" w:hAnsiTheme="minorHAnsi" w:cstheme="minorHAnsi"/>
          <w:sz w:val="18"/>
          <w:szCs w:val="18"/>
        </w:rPr>
        <w:t xml:space="preserve"> Colonialidade do poder, eurocentrismo e América Latina. In: LANDER, E. (org.). </w:t>
      </w:r>
      <w:r w:rsidRPr="009C602E">
        <w:rPr>
          <w:rFonts w:asciiTheme="minorHAnsi" w:hAnsiTheme="minorHAnsi" w:cstheme="minorHAnsi"/>
          <w:b/>
          <w:bCs/>
          <w:sz w:val="18"/>
          <w:szCs w:val="18"/>
        </w:rPr>
        <w:t xml:space="preserve">A colonialidade do saber: eurocentrismo e ciências sociais. </w:t>
      </w:r>
      <w:r w:rsidRPr="009C602E">
        <w:rPr>
          <w:rFonts w:asciiTheme="minorHAnsi" w:hAnsiTheme="minorHAnsi" w:cstheme="minorHAnsi"/>
          <w:sz w:val="18"/>
          <w:szCs w:val="18"/>
        </w:rPr>
        <w:t xml:space="preserve">Buenos Aires: CLACSO, 2005. p. 117-142. Disponível em: </w:t>
      </w:r>
      <w:hyperlink r:id="rId14" w:history="1">
        <w:r w:rsidRPr="009C602E">
          <w:rPr>
            <w:rStyle w:val="Hyperlink"/>
            <w:rFonts w:asciiTheme="minorHAnsi" w:hAnsiTheme="minorHAnsi" w:cstheme="minorHAnsi"/>
            <w:sz w:val="18"/>
            <w:szCs w:val="18"/>
          </w:rPr>
          <w:t>https://biblioteca.clacso.edu.ar/clacso/sur-sur/20100624103322/12_Quijano.pdf</w:t>
        </w:r>
      </w:hyperlink>
      <w:r w:rsidRPr="009C602E">
        <w:rPr>
          <w:rFonts w:asciiTheme="minorHAnsi" w:hAnsiTheme="minorHAnsi" w:cstheme="minorHAnsi"/>
          <w:sz w:val="18"/>
          <w:szCs w:val="18"/>
        </w:rPr>
        <w:t xml:space="preserve"> . Acesso em 25 jan. 2025.</w:t>
      </w:r>
    </w:p>
    <w:bookmarkEnd w:id="4"/>
    <w:p w14:paraId="44196EDE" w14:textId="77777777" w:rsidR="009E2037" w:rsidRDefault="009E2037" w:rsidP="009C602E">
      <w:pPr>
        <w:rPr>
          <w:rFonts w:asciiTheme="minorHAnsi" w:hAnsiTheme="minorHAnsi" w:cstheme="minorHAnsi"/>
          <w:sz w:val="18"/>
          <w:szCs w:val="18"/>
        </w:rPr>
      </w:pPr>
    </w:p>
    <w:p w14:paraId="521B46AE" w14:textId="77777777" w:rsidR="00A2020A" w:rsidRPr="009C602E" w:rsidRDefault="00A2020A" w:rsidP="009C602E">
      <w:pPr>
        <w:rPr>
          <w:rFonts w:asciiTheme="minorHAnsi" w:hAnsiTheme="minorHAnsi" w:cstheme="minorHAnsi"/>
          <w:sz w:val="18"/>
          <w:szCs w:val="18"/>
        </w:rPr>
      </w:pPr>
    </w:p>
    <w:p w14:paraId="3FB7EDDA" w14:textId="77777777" w:rsidR="00EA38E1" w:rsidRPr="00EA38E1" w:rsidRDefault="00EA38E1" w:rsidP="00EA38E1">
      <w:pPr>
        <w:pStyle w:val="Default"/>
        <w:numPr>
          <w:ilvl w:val="0"/>
          <w:numId w:val="42"/>
        </w:numPr>
        <w:spacing w:line="276" w:lineRule="auto"/>
        <w:jc w:val="both"/>
        <w:rPr>
          <w:rFonts w:asciiTheme="minorHAnsi" w:hAnsiTheme="minorHAnsi" w:cstheme="minorHAnsi"/>
          <w:bCs/>
          <w:color w:val="FF0000"/>
          <w:sz w:val="22"/>
          <w:szCs w:val="20"/>
        </w:rPr>
      </w:pPr>
      <w:r w:rsidRPr="00EA38E1">
        <w:rPr>
          <w:rFonts w:asciiTheme="minorHAnsi" w:hAnsiTheme="minorHAnsi" w:cstheme="minorHAnsi"/>
          <w:b/>
          <w:bCs/>
          <w:color w:val="FF0000"/>
          <w:sz w:val="22"/>
          <w:szCs w:val="20"/>
        </w:rPr>
        <w:t>Não aceitamos o uso do estilo APA.</w:t>
      </w:r>
    </w:p>
    <w:p w14:paraId="0E2C8DA1" w14:textId="2993F787" w:rsidR="00EA38E1" w:rsidRPr="00EA38E1" w:rsidRDefault="00EA38E1" w:rsidP="00EA38E1">
      <w:pPr>
        <w:pStyle w:val="Default"/>
        <w:spacing w:line="276" w:lineRule="auto"/>
        <w:jc w:val="both"/>
        <w:rPr>
          <w:rFonts w:asciiTheme="minorHAnsi" w:hAnsiTheme="minorHAnsi" w:cstheme="minorHAnsi"/>
          <w:bCs/>
          <w:sz w:val="22"/>
          <w:szCs w:val="20"/>
        </w:rPr>
      </w:pPr>
    </w:p>
    <w:p w14:paraId="2703B0E3" w14:textId="3E3EE497" w:rsidR="00EA38E1" w:rsidRPr="009E2037" w:rsidRDefault="00EA38E1" w:rsidP="009E2037">
      <w:pPr>
        <w:pStyle w:val="Default"/>
        <w:pBdr>
          <w:top w:val="single" w:sz="4" w:space="1" w:color="auto"/>
          <w:left w:val="single" w:sz="4" w:space="4" w:color="auto"/>
          <w:bottom w:val="single" w:sz="4" w:space="1" w:color="auto"/>
          <w:right w:val="single" w:sz="4" w:space="4" w:color="auto"/>
        </w:pBdr>
        <w:shd w:val="clear" w:color="auto" w:fill="FFFFCC"/>
        <w:spacing w:line="276" w:lineRule="auto"/>
        <w:jc w:val="both"/>
        <w:rPr>
          <w:rFonts w:asciiTheme="minorHAnsi" w:hAnsiTheme="minorHAnsi" w:cstheme="minorHAnsi"/>
          <w:b/>
          <w:bCs/>
          <w:sz w:val="22"/>
          <w:szCs w:val="20"/>
        </w:rPr>
      </w:pPr>
      <w:r w:rsidRPr="00EA38E1">
        <w:rPr>
          <w:rFonts w:asciiTheme="minorHAnsi" w:hAnsiTheme="minorHAnsi" w:cstheme="minorHAnsi"/>
          <w:b/>
          <w:bCs/>
          <w:sz w:val="22"/>
          <w:szCs w:val="20"/>
        </w:rPr>
        <w:t>Atenção:</w:t>
      </w:r>
      <w:r w:rsidR="009E2037">
        <w:rPr>
          <w:rFonts w:asciiTheme="minorHAnsi" w:hAnsiTheme="minorHAnsi" w:cstheme="minorHAnsi"/>
          <w:b/>
          <w:bCs/>
          <w:sz w:val="22"/>
          <w:szCs w:val="20"/>
        </w:rPr>
        <w:t xml:space="preserve"> </w:t>
      </w:r>
      <w:r w:rsidRPr="00EA38E1">
        <w:rPr>
          <w:rFonts w:asciiTheme="minorHAnsi" w:hAnsiTheme="minorHAnsi" w:cstheme="minorHAnsi"/>
          <w:bCs/>
          <w:sz w:val="22"/>
          <w:szCs w:val="20"/>
        </w:rPr>
        <w:t xml:space="preserve">Para assegurar a inserção e o diálogo com a comunidade científica internacional, </w:t>
      </w:r>
      <w:r w:rsidRPr="00EA38E1">
        <w:rPr>
          <w:rFonts w:asciiTheme="minorHAnsi" w:hAnsiTheme="minorHAnsi" w:cstheme="minorHAnsi"/>
          <w:b/>
          <w:bCs/>
          <w:color w:val="FF0000"/>
          <w:sz w:val="22"/>
          <w:szCs w:val="20"/>
        </w:rPr>
        <w:t>pelo menos 50% das referências e citações do manuscrito devem ser de artigos publicados em periódicos científicos internacionais</w:t>
      </w:r>
      <w:r w:rsidRPr="00EA38E1">
        <w:rPr>
          <w:rFonts w:asciiTheme="minorHAnsi" w:hAnsiTheme="minorHAnsi" w:cstheme="minorHAnsi"/>
          <w:bCs/>
          <w:color w:val="FF0000"/>
          <w:sz w:val="22"/>
          <w:szCs w:val="20"/>
        </w:rPr>
        <w:t xml:space="preserve"> </w:t>
      </w:r>
      <w:r w:rsidRPr="00EA38E1">
        <w:rPr>
          <w:rFonts w:asciiTheme="minorHAnsi" w:hAnsiTheme="minorHAnsi" w:cstheme="minorHAnsi"/>
          <w:bCs/>
          <w:sz w:val="22"/>
          <w:szCs w:val="20"/>
        </w:rPr>
        <w:t>de relevância na área de estudo.</w:t>
      </w:r>
    </w:p>
    <w:p w14:paraId="3BD28605" w14:textId="77777777" w:rsidR="009C49C7" w:rsidRDefault="009C49C7" w:rsidP="009C49C7">
      <w:pPr>
        <w:pStyle w:val="Default"/>
        <w:spacing w:line="276" w:lineRule="auto"/>
        <w:jc w:val="both"/>
        <w:rPr>
          <w:rFonts w:asciiTheme="minorHAnsi" w:hAnsiTheme="minorHAnsi" w:cstheme="minorHAnsi"/>
          <w:bCs/>
          <w:sz w:val="22"/>
          <w:szCs w:val="20"/>
        </w:rPr>
      </w:pPr>
    </w:p>
    <w:bookmarkEnd w:id="0"/>
    <w:p w14:paraId="69F19738" w14:textId="7B6AD17F" w:rsidR="00E53F1F" w:rsidRPr="004B6EC4" w:rsidRDefault="00E53F1F" w:rsidP="00C12691">
      <w:pPr>
        <w:pStyle w:val="IDpaper-Title"/>
        <w:widowControl/>
        <w:ind w:left="0"/>
        <w:rPr>
          <w:rFonts w:ascii="Calibri" w:hAnsi="Calibri" w:cs="Calibri"/>
          <w:b w:val="0"/>
          <w:bCs/>
          <w:sz w:val="22"/>
          <w:lang w:val="pt-BR"/>
        </w:rPr>
      </w:pPr>
    </w:p>
    <w:sectPr w:rsidR="00E53F1F" w:rsidRPr="004B6EC4" w:rsidSect="00B82BC4">
      <w:footerReference w:type="default" r:id="rId15"/>
      <w:pgSz w:w="11906" w:h="16838"/>
      <w:pgMar w:top="1417" w:right="1701" w:bottom="1417"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BE8061" w14:textId="77777777" w:rsidR="00017045" w:rsidRDefault="00017045">
      <w:r>
        <w:separator/>
      </w:r>
    </w:p>
  </w:endnote>
  <w:endnote w:type="continuationSeparator" w:id="0">
    <w:p w14:paraId="23ECD1C5" w14:textId="77777777" w:rsidR="00017045" w:rsidRDefault="00017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7A3D4" w14:textId="77777777" w:rsidR="00C776E8" w:rsidRPr="003E782A" w:rsidRDefault="00C776E8">
    <w:pPr>
      <w:pStyle w:val="Rodap"/>
      <w:jc w:val="center"/>
      <w:rPr>
        <w:rFonts w:ascii="Calibri" w:hAnsi="Calibri" w:cs="Calibri"/>
        <w:sz w:val="20"/>
      </w:rPr>
    </w:pPr>
    <w:r w:rsidRPr="003E782A">
      <w:rPr>
        <w:rFonts w:ascii="Calibri" w:hAnsi="Calibri" w:cs="Calibri"/>
        <w:sz w:val="20"/>
      </w:rPr>
      <w:fldChar w:fldCharType="begin"/>
    </w:r>
    <w:r w:rsidRPr="003E782A">
      <w:rPr>
        <w:rFonts w:ascii="Calibri" w:hAnsi="Calibri" w:cs="Calibri"/>
        <w:sz w:val="20"/>
      </w:rPr>
      <w:instrText xml:space="preserve"> PAGE   \* MERGEFORMAT </w:instrText>
    </w:r>
    <w:r w:rsidRPr="003E782A">
      <w:rPr>
        <w:rFonts w:ascii="Calibri" w:hAnsi="Calibri" w:cs="Calibri"/>
        <w:sz w:val="20"/>
      </w:rPr>
      <w:fldChar w:fldCharType="separate"/>
    </w:r>
    <w:r w:rsidR="001D2061">
      <w:rPr>
        <w:rFonts w:ascii="Calibri" w:hAnsi="Calibri" w:cs="Calibri"/>
        <w:noProof/>
        <w:sz w:val="20"/>
      </w:rPr>
      <w:t>1</w:t>
    </w:r>
    <w:r w:rsidRPr="003E782A">
      <w:rPr>
        <w:rFonts w:ascii="Calibri" w:hAnsi="Calibri" w:cs="Calibri"/>
        <w:sz w:val="20"/>
      </w:rPr>
      <w:fldChar w:fldCharType="end"/>
    </w:r>
  </w:p>
  <w:p w14:paraId="2954AAFF" w14:textId="77777777" w:rsidR="00C776E8" w:rsidRDefault="00C776E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CCC516" w14:textId="77777777" w:rsidR="00017045" w:rsidRDefault="00017045">
      <w:r>
        <w:separator/>
      </w:r>
    </w:p>
  </w:footnote>
  <w:footnote w:type="continuationSeparator" w:id="0">
    <w:p w14:paraId="03E1AB76" w14:textId="77777777" w:rsidR="00017045" w:rsidRDefault="000170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71CA8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8F2A96"/>
    <w:multiLevelType w:val="multilevel"/>
    <w:tmpl w:val="ED6E4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14969"/>
    <w:multiLevelType w:val="multilevel"/>
    <w:tmpl w:val="19786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6636DC"/>
    <w:multiLevelType w:val="hybridMultilevel"/>
    <w:tmpl w:val="8E34C532"/>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4" w15:restartNumberingAfterBreak="0">
    <w:nsid w:val="071B5274"/>
    <w:multiLevelType w:val="hybridMultilevel"/>
    <w:tmpl w:val="C8DC336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1E52B37"/>
    <w:multiLevelType w:val="multilevel"/>
    <w:tmpl w:val="0CD0F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5C2C0B"/>
    <w:multiLevelType w:val="multilevel"/>
    <w:tmpl w:val="9E583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C40C41"/>
    <w:multiLevelType w:val="multilevel"/>
    <w:tmpl w:val="9DDC6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3978F0"/>
    <w:multiLevelType w:val="hybridMultilevel"/>
    <w:tmpl w:val="A1BE86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06E4F1A"/>
    <w:multiLevelType w:val="hybridMultilevel"/>
    <w:tmpl w:val="CF1A9F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2AC5255"/>
    <w:multiLevelType w:val="multilevel"/>
    <w:tmpl w:val="7FAE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74456B"/>
    <w:multiLevelType w:val="multilevel"/>
    <w:tmpl w:val="C8504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881D5B"/>
    <w:multiLevelType w:val="hybridMultilevel"/>
    <w:tmpl w:val="CC1016AA"/>
    <w:lvl w:ilvl="0" w:tplc="0416000F">
      <w:start w:val="1"/>
      <w:numFmt w:val="decimal"/>
      <w:lvlText w:val="%1."/>
      <w:lvlJc w:val="lef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3" w15:restartNumberingAfterBreak="0">
    <w:nsid w:val="2704768B"/>
    <w:multiLevelType w:val="multilevel"/>
    <w:tmpl w:val="E28474F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73D12A1"/>
    <w:multiLevelType w:val="multilevel"/>
    <w:tmpl w:val="B91AB67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6B385D"/>
    <w:multiLevelType w:val="hybridMultilevel"/>
    <w:tmpl w:val="050E3E40"/>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9EF72EE"/>
    <w:multiLevelType w:val="multilevel"/>
    <w:tmpl w:val="B9B62BA0"/>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17" w15:restartNumberingAfterBreak="0">
    <w:nsid w:val="2A3F63BF"/>
    <w:multiLevelType w:val="multilevel"/>
    <w:tmpl w:val="B5E83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E66A3D"/>
    <w:multiLevelType w:val="multilevel"/>
    <w:tmpl w:val="F2BEF23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FF2D24"/>
    <w:multiLevelType w:val="multilevel"/>
    <w:tmpl w:val="0A12D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4121D7"/>
    <w:multiLevelType w:val="multilevel"/>
    <w:tmpl w:val="E026C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800ABE"/>
    <w:multiLevelType w:val="multilevel"/>
    <w:tmpl w:val="A9DA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2E1DED"/>
    <w:multiLevelType w:val="hybridMultilevel"/>
    <w:tmpl w:val="B8C4C52E"/>
    <w:lvl w:ilvl="0" w:tplc="6F92B560">
      <w:start w:val="1"/>
      <w:numFmt w:val="decimal"/>
      <w:lvlText w:val="(%1)"/>
      <w:lvlJc w:val="left"/>
      <w:pPr>
        <w:ind w:left="-37" w:hanging="360"/>
      </w:pPr>
      <w:rPr>
        <w:rFonts w:hint="default"/>
      </w:rPr>
    </w:lvl>
    <w:lvl w:ilvl="1" w:tplc="04160019" w:tentative="1">
      <w:start w:val="1"/>
      <w:numFmt w:val="lowerLetter"/>
      <w:lvlText w:val="%2."/>
      <w:lvlJc w:val="left"/>
      <w:pPr>
        <w:ind w:left="683" w:hanging="360"/>
      </w:pPr>
    </w:lvl>
    <w:lvl w:ilvl="2" w:tplc="0416001B" w:tentative="1">
      <w:start w:val="1"/>
      <w:numFmt w:val="lowerRoman"/>
      <w:lvlText w:val="%3."/>
      <w:lvlJc w:val="right"/>
      <w:pPr>
        <w:ind w:left="1403" w:hanging="180"/>
      </w:pPr>
    </w:lvl>
    <w:lvl w:ilvl="3" w:tplc="0416000F" w:tentative="1">
      <w:start w:val="1"/>
      <w:numFmt w:val="decimal"/>
      <w:lvlText w:val="%4."/>
      <w:lvlJc w:val="left"/>
      <w:pPr>
        <w:ind w:left="2123" w:hanging="360"/>
      </w:pPr>
    </w:lvl>
    <w:lvl w:ilvl="4" w:tplc="04160019" w:tentative="1">
      <w:start w:val="1"/>
      <w:numFmt w:val="lowerLetter"/>
      <w:lvlText w:val="%5."/>
      <w:lvlJc w:val="left"/>
      <w:pPr>
        <w:ind w:left="2843" w:hanging="360"/>
      </w:pPr>
    </w:lvl>
    <w:lvl w:ilvl="5" w:tplc="0416001B" w:tentative="1">
      <w:start w:val="1"/>
      <w:numFmt w:val="lowerRoman"/>
      <w:lvlText w:val="%6."/>
      <w:lvlJc w:val="right"/>
      <w:pPr>
        <w:ind w:left="3563" w:hanging="180"/>
      </w:pPr>
    </w:lvl>
    <w:lvl w:ilvl="6" w:tplc="0416000F" w:tentative="1">
      <w:start w:val="1"/>
      <w:numFmt w:val="decimal"/>
      <w:lvlText w:val="%7."/>
      <w:lvlJc w:val="left"/>
      <w:pPr>
        <w:ind w:left="4283" w:hanging="360"/>
      </w:pPr>
    </w:lvl>
    <w:lvl w:ilvl="7" w:tplc="04160019" w:tentative="1">
      <w:start w:val="1"/>
      <w:numFmt w:val="lowerLetter"/>
      <w:lvlText w:val="%8."/>
      <w:lvlJc w:val="left"/>
      <w:pPr>
        <w:ind w:left="5003" w:hanging="360"/>
      </w:pPr>
    </w:lvl>
    <w:lvl w:ilvl="8" w:tplc="0416001B" w:tentative="1">
      <w:start w:val="1"/>
      <w:numFmt w:val="lowerRoman"/>
      <w:lvlText w:val="%9."/>
      <w:lvlJc w:val="right"/>
      <w:pPr>
        <w:ind w:left="5723" w:hanging="180"/>
      </w:pPr>
    </w:lvl>
  </w:abstractNum>
  <w:abstractNum w:abstractNumId="23" w15:restartNumberingAfterBreak="0">
    <w:nsid w:val="482C0B3F"/>
    <w:multiLevelType w:val="hybridMultilevel"/>
    <w:tmpl w:val="2D686FA0"/>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24" w15:restartNumberingAfterBreak="0">
    <w:nsid w:val="491579E7"/>
    <w:multiLevelType w:val="multilevel"/>
    <w:tmpl w:val="BB9CD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93211F"/>
    <w:multiLevelType w:val="multilevel"/>
    <w:tmpl w:val="B566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456446"/>
    <w:multiLevelType w:val="hybridMultilevel"/>
    <w:tmpl w:val="441AF3A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54616152"/>
    <w:multiLevelType w:val="multilevel"/>
    <w:tmpl w:val="BCD60F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902ADB"/>
    <w:multiLevelType w:val="hybridMultilevel"/>
    <w:tmpl w:val="A22C2068"/>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9" w15:restartNumberingAfterBreak="0">
    <w:nsid w:val="5B6B6C30"/>
    <w:multiLevelType w:val="hybridMultilevel"/>
    <w:tmpl w:val="9314C9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64374C08"/>
    <w:multiLevelType w:val="hybridMultilevel"/>
    <w:tmpl w:val="E088704A"/>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31" w15:restartNumberingAfterBreak="0">
    <w:nsid w:val="666C0D76"/>
    <w:multiLevelType w:val="multilevel"/>
    <w:tmpl w:val="31BC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EF7069"/>
    <w:multiLevelType w:val="hybridMultilevel"/>
    <w:tmpl w:val="68EA6C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74B7721F"/>
    <w:multiLevelType w:val="hybridMultilevel"/>
    <w:tmpl w:val="BFA22710"/>
    <w:lvl w:ilvl="0" w:tplc="FB9C40FE">
      <w:start w:val="1"/>
      <w:numFmt w:val="decimal"/>
      <w:lvlText w:val="(%1)"/>
      <w:lvlJc w:val="left"/>
      <w:pPr>
        <w:ind w:left="-37" w:hanging="360"/>
      </w:pPr>
      <w:rPr>
        <w:rFonts w:hint="default"/>
      </w:rPr>
    </w:lvl>
    <w:lvl w:ilvl="1" w:tplc="04160019" w:tentative="1">
      <w:start w:val="1"/>
      <w:numFmt w:val="lowerLetter"/>
      <w:lvlText w:val="%2."/>
      <w:lvlJc w:val="left"/>
      <w:pPr>
        <w:ind w:left="683" w:hanging="360"/>
      </w:pPr>
    </w:lvl>
    <w:lvl w:ilvl="2" w:tplc="0416001B" w:tentative="1">
      <w:start w:val="1"/>
      <w:numFmt w:val="lowerRoman"/>
      <w:lvlText w:val="%3."/>
      <w:lvlJc w:val="right"/>
      <w:pPr>
        <w:ind w:left="1403" w:hanging="180"/>
      </w:pPr>
    </w:lvl>
    <w:lvl w:ilvl="3" w:tplc="0416000F" w:tentative="1">
      <w:start w:val="1"/>
      <w:numFmt w:val="decimal"/>
      <w:lvlText w:val="%4."/>
      <w:lvlJc w:val="left"/>
      <w:pPr>
        <w:ind w:left="2123" w:hanging="360"/>
      </w:pPr>
    </w:lvl>
    <w:lvl w:ilvl="4" w:tplc="04160019" w:tentative="1">
      <w:start w:val="1"/>
      <w:numFmt w:val="lowerLetter"/>
      <w:lvlText w:val="%5."/>
      <w:lvlJc w:val="left"/>
      <w:pPr>
        <w:ind w:left="2843" w:hanging="360"/>
      </w:pPr>
    </w:lvl>
    <w:lvl w:ilvl="5" w:tplc="0416001B" w:tentative="1">
      <w:start w:val="1"/>
      <w:numFmt w:val="lowerRoman"/>
      <w:lvlText w:val="%6."/>
      <w:lvlJc w:val="right"/>
      <w:pPr>
        <w:ind w:left="3563" w:hanging="180"/>
      </w:pPr>
    </w:lvl>
    <w:lvl w:ilvl="6" w:tplc="0416000F" w:tentative="1">
      <w:start w:val="1"/>
      <w:numFmt w:val="decimal"/>
      <w:lvlText w:val="%7."/>
      <w:lvlJc w:val="left"/>
      <w:pPr>
        <w:ind w:left="4283" w:hanging="360"/>
      </w:pPr>
    </w:lvl>
    <w:lvl w:ilvl="7" w:tplc="04160019" w:tentative="1">
      <w:start w:val="1"/>
      <w:numFmt w:val="lowerLetter"/>
      <w:lvlText w:val="%8."/>
      <w:lvlJc w:val="left"/>
      <w:pPr>
        <w:ind w:left="5003" w:hanging="360"/>
      </w:pPr>
    </w:lvl>
    <w:lvl w:ilvl="8" w:tplc="0416001B" w:tentative="1">
      <w:start w:val="1"/>
      <w:numFmt w:val="lowerRoman"/>
      <w:lvlText w:val="%9."/>
      <w:lvlJc w:val="right"/>
      <w:pPr>
        <w:ind w:left="5723" w:hanging="180"/>
      </w:pPr>
    </w:lvl>
  </w:abstractNum>
  <w:abstractNum w:abstractNumId="34" w15:restartNumberingAfterBreak="0">
    <w:nsid w:val="76224E25"/>
    <w:multiLevelType w:val="multilevel"/>
    <w:tmpl w:val="4FA00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B540E0"/>
    <w:multiLevelType w:val="multilevel"/>
    <w:tmpl w:val="1840A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CD028B"/>
    <w:multiLevelType w:val="multilevel"/>
    <w:tmpl w:val="780CC6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9ED5690"/>
    <w:multiLevelType w:val="hybridMultilevel"/>
    <w:tmpl w:val="44E80C80"/>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38" w15:restartNumberingAfterBreak="0">
    <w:nsid w:val="7ACD5788"/>
    <w:multiLevelType w:val="multilevel"/>
    <w:tmpl w:val="A8A079A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B27547F"/>
    <w:multiLevelType w:val="hybridMultilevel"/>
    <w:tmpl w:val="BB902C36"/>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40" w15:restartNumberingAfterBreak="0">
    <w:nsid w:val="7BBC1F7A"/>
    <w:multiLevelType w:val="hybridMultilevel"/>
    <w:tmpl w:val="E088704A"/>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decimal"/>
      <w:lvlText w:val="%2."/>
      <w:lvlJc w:val="left"/>
      <w:pPr>
        <w:tabs>
          <w:tab w:val="num" w:pos="757"/>
        </w:tabs>
        <w:ind w:left="737" w:hanging="340"/>
      </w:pPr>
      <w:rPr>
        <w:rFonts w:ascii="Arial" w:hAnsi="Arial" w:cs="Symbol" w:hint="default"/>
        <w:b w:val="0"/>
        <w:i w:val="0"/>
        <w:color w:val="auto"/>
        <w:sz w:val="20"/>
        <w:szCs w:val="20"/>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41" w15:restartNumberingAfterBreak="0">
    <w:nsid w:val="7CDA160C"/>
    <w:multiLevelType w:val="multilevel"/>
    <w:tmpl w:val="1242F32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C86063"/>
    <w:multiLevelType w:val="hybridMultilevel"/>
    <w:tmpl w:val="E660B36E"/>
    <w:lvl w:ilvl="0" w:tplc="04160001">
      <w:start w:val="1"/>
      <w:numFmt w:val="bullet"/>
      <w:lvlText w:val=""/>
      <w:lvlJc w:val="left"/>
      <w:pPr>
        <w:ind w:left="960" w:hanging="360"/>
      </w:pPr>
      <w:rPr>
        <w:rFonts w:ascii="Symbol" w:hAnsi="Symbol" w:hint="default"/>
      </w:rPr>
    </w:lvl>
    <w:lvl w:ilvl="1" w:tplc="04160003" w:tentative="1">
      <w:start w:val="1"/>
      <w:numFmt w:val="bullet"/>
      <w:lvlText w:val="o"/>
      <w:lvlJc w:val="left"/>
      <w:pPr>
        <w:ind w:left="1680" w:hanging="360"/>
      </w:pPr>
      <w:rPr>
        <w:rFonts w:ascii="Courier New" w:hAnsi="Courier New" w:cs="Courier New" w:hint="default"/>
      </w:rPr>
    </w:lvl>
    <w:lvl w:ilvl="2" w:tplc="04160005" w:tentative="1">
      <w:start w:val="1"/>
      <w:numFmt w:val="bullet"/>
      <w:lvlText w:val=""/>
      <w:lvlJc w:val="left"/>
      <w:pPr>
        <w:ind w:left="2400" w:hanging="360"/>
      </w:pPr>
      <w:rPr>
        <w:rFonts w:ascii="Wingdings" w:hAnsi="Wingdings" w:hint="default"/>
      </w:rPr>
    </w:lvl>
    <w:lvl w:ilvl="3" w:tplc="04160001" w:tentative="1">
      <w:start w:val="1"/>
      <w:numFmt w:val="bullet"/>
      <w:lvlText w:val=""/>
      <w:lvlJc w:val="left"/>
      <w:pPr>
        <w:ind w:left="3120" w:hanging="360"/>
      </w:pPr>
      <w:rPr>
        <w:rFonts w:ascii="Symbol" w:hAnsi="Symbol" w:hint="default"/>
      </w:rPr>
    </w:lvl>
    <w:lvl w:ilvl="4" w:tplc="04160003" w:tentative="1">
      <w:start w:val="1"/>
      <w:numFmt w:val="bullet"/>
      <w:lvlText w:val="o"/>
      <w:lvlJc w:val="left"/>
      <w:pPr>
        <w:ind w:left="3840" w:hanging="360"/>
      </w:pPr>
      <w:rPr>
        <w:rFonts w:ascii="Courier New" w:hAnsi="Courier New" w:cs="Courier New" w:hint="default"/>
      </w:rPr>
    </w:lvl>
    <w:lvl w:ilvl="5" w:tplc="04160005" w:tentative="1">
      <w:start w:val="1"/>
      <w:numFmt w:val="bullet"/>
      <w:lvlText w:val=""/>
      <w:lvlJc w:val="left"/>
      <w:pPr>
        <w:ind w:left="4560" w:hanging="360"/>
      </w:pPr>
      <w:rPr>
        <w:rFonts w:ascii="Wingdings" w:hAnsi="Wingdings" w:hint="default"/>
      </w:rPr>
    </w:lvl>
    <w:lvl w:ilvl="6" w:tplc="04160001" w:tentative="1">
      <w:start w:val="1"/>
      <w:numFmt w:val="bullet"/>
      <w:lvlText w:val=""/>
      <w:lvlJc w:val="left"/>
      <w:pPr>
        <w:ind w:left="5280" w:hanging="360"/>
      </w:pPr>
      <w:rPr>
        <w:rFonts w:ascii="Symbol" w:hAnsi="Symbol" w:hint="default"/>
      </w:rPr>
    </w:lvl>
    <w:lvl w:ilvl="7" w:tplc="04160003" w:tentative="1">
      <w:start w:val="1"/>
      <w:numFmt w:val="bullet"/>
      <w:lvlText w:val="o"/>
      <w:lvlJc w:val="left"/>
      <w:pPr>
        <w:ind w:left="6000" w:hanging="360"/>
      </w:pPr>
      <w:rPr>
        <w:rFonts w:ascii="Courier New" w:hAnsi="Courier New" w:cs="Courier New" w:hint="default"/>
      </w:rPr>
    </w:lvl>
    <w:lvl w:ilvl="8" w:tplc="04160005" w:tentative="1">
      <w:start w:val="1"/>
      <w:numFmt w:val="bullet"/>
      <w:lvlText w:val=""/>
      <w:lvlJc w:val="left"/>
      <w:pPr>
        <w:ind w:left="6720" w:hanging="360"/>
      </w:pPr>
      <w:rPr>
        <w:rFonts w:ascii="Wingdings" w:hAnsi="Wingdings" w:hint="default"/>
      </w:rPr>
    </w:lvl>
  </w:abstractNum>
  <w:num w:numId="1" w16cid:durableId="1888253056">
    <w:abstractNumId w:val="30"/>
  </w:num>
  <w:num w:numId="2" w16cid:durableId="1150172096">
    <w:abstractNumId w:val="40"/>
  </w:num>
  <w:num w:numId="3" w16cid:durableId="308749638">
    <w:abstractNumId w:val="37"/>
  </w:num>
  <w:num w:numId="4" w16cid:durableId="1448308184">
    <w:abstractNumId w:val="3"/>
  </w:num>
  <w:num w:numId="5" w16cid:durableId="1489126765">
    <w:abstractNumId w:val="23"/>
  </w:num>
  <w:num w:numId="6" w16cid:durableId="461702861">
    <w:abstractNumId w:val="26"/>
  </w:num>
  <w:num w:numId="7" w16cid:durableId="62870194">
    <w:abstractNumId w:val="4"/>
  </w:num>
  <w:num w:numId="8" w16cid:durableId="1112363765">
    <w:abstractNumId w:val="29"/>
  </w:num>
  <w:num w:numId="9" w16cid:durableId="1188638851">
    <w:abstractNumId w:val="22"/>
  </w:num>
  <w:num w:numId="10" w16cid:durableId="1158419422">
    <w:abstractNumId w:val="33"/>
  </w:num>
  <w:num w:numId="11" w16cid:durableId="1065882867">
    <w:abstractNumId w:val="8"/>
  </w:num>
  <w:num w:numId="12" w16cid:durableId="809443800">
    <w:abstractNumId w:val="0"/>
  </w:num>
  <w:num w:numId="13" w16cid:durableId="1259949212">
    <w:abstractNumId w:val="9"/>
  </w:num>
  <w:num w:numId="14" w16cid:durableId="1541892963">
    <w:abstractNumId w:val="39"/>
  </w:num>
  <w:num w:numId="15" w16cid:durableId="1507091464">
    <w:abstractNumId w:val="15"/>
  </w:num>
  <w:num w:numId="16" w16cid:durableId="1091052097">
    <w:abstractNumId w:val="12"/>
  </w:num>
  <w:num w:numId="17" w16cid:durableId="479689522">
    <w:abstractNumId w:val="25"/>
  </w:num>
  <w:num w:numId="18" w16cid:durableId="1654218481">
    <w:abstractNumId w:val="19"/>
  </w:num>
  <w:num w:numId="19" w16cid:durableId="1022165895">
    <w:abstractNumId w:val="10"/>
  </w:num>
  <w:num w:numId="20" w16cid:durableId="1691176585">
    <w:abstractNumId w:val="11"/>
  </w:num>
  <w:num w:numId="21" w16cid:durableId="1497652694">
    <w:abstractNumId w:val="24"/>
  </w:num>
  <w:num w:numId="22" w16cid:durableId="1423185084">
    <w:abstractNumId w:val="32"/>
  </w:num>
  <w:num w:numId="23" w16cid:durableId="376468339">
    <w:abstractNumId w:val="21"/>
  </w:num>
  <w:num w:numId="24" w16cid:durableId="1692610512">
    <w:abstractNumId w:val="34"/>
  </w:num>
  <w:num w:numId="25" w16cid:durableId="1447508522">
    <w:abstractNumId w:val="6"/>
  </w:num>
  <w:num w:numId="26" w16cid:durableId="405491070">
    <w:abstractNumId w:val="2"/>
  </w:num>
  <w:num w:numId="27" w16cid:durableId="754546481">
    <w:abstractNumId w:val="42"/>
  </w:num>
  <w:num w:numId="28" w16cid:durableId="1744907169">
    <w:abstractNumId w:val="5"/>
  </w:num>
  <w:num w:numId="29" w16cid:durableId="530728914">
    <w:abstractNumId w:val="36"/>
  </w:num>
  <w:num w:numId="30" w16cid:durableId="1703937641">
    <w:abstractNumId w:val="38"/>
  </w:num>
  <w:num w:numId="31" w16cid:durableId="402608579">
    <w:abstractNumId w:val="13"/>
  </w:num>
  <w:num w:numId="32" w16cid:durableId="358629864">
    <w:abstractNumId w:val="18"/>
  </w:num>
  <w:num w:numId="33" w16cid:durableId="1161432411">
    <w:abstractNumId w:val="31"/>
  </w:num>
  <w:num w:numId="34" w16cid:durableId="393621299">
    <w:abstractNumId w:val="41"/>
  </w:num>
  <w:num w:numId="35" w16cid:durableId="1126434043">
    <w:abstractNumId w:val="27"/>
  </w:num>
  <w:num w:numId="36" w16cid:durableId="1012301470">
    <w:abstractNumId w:val="14"/>
  </w:num>
  <w:num w:numId="37" w16cid:durableId="1695423413">
    <w:abstractNumId w:val="17"/>
  </w:num>
  <w:num w:numId="38" w16cid:durableId="974794656">
    <w:abstractNumId w:val="20"/>
  </w:num>
  <w:num w:numId="39" w16cid:durableId="503860128">
    <w:abstractNumId w:val="16"/>
  </w:num>
  <w:num w:numId="40" w16cid:durableId="2071341667">
    <w:abstractNumId w:val="35"/>
  </w:num>
  <w:num w:numId="41" w16cid:durableId="1452626906">
    <w:abstractNumId w:val="28"/>
  </w:num>
  <w:num w:numId="42" w16cid:durableId="1983728043">
    <w:abstractNumId w:val="7"/>
  </w:num>
  <w:num w:numId="43" w16cid:durableId="738288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pt-BR" w:vendorID="64" w:dllVersion="6" w:nlCheck="1" w:checkStyle="0"/>
  <w:activeWritingStyle w:appName="MSWord" w:lang="en-GB" w:vendorID="64" w:dllVersion="6" w:nlCheck="1" w:checkStyle="0"/>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pt-B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proofState w:spelling="clean" w:grammar="clean"/>
  <w:defaultTabStop w:val="708"/>
  <w:hyphenationZone w:val="425"/>
  <w:doNotHyphenateCaps/>
  <w:drawingGridHorizontalSpacing w:val="120"/>
  <w:displayHorizontalDrawingGridEvery w:val="2"/>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01C"/>
    <w:rsid w:val="000015A2"/>
    <w:rsid w:val="00007E9C"/>
    <w:rsid w:val="00010226"/>
    <w:rsid w:val="00017045"/>
    <w:rsid w:val="00024269"/>
    <w:rsid w:val="000369EE"/>
    <w:rsid w:val="00046AB6"/>
    <w:rsid w:val="0005777C"/>
    <w:rsid w:val="00063038"/>
    <w:rsid w:val="00095E46"/>
    <w:rsid w:val="000A6B80"/>
    <w:rsid w:val="000A6F41"/>
    <w:rsid w:val="000A72DE"/>
    <w:rsid w:val="000A72F1"/>
    <w:rsid w:val="000C4183"/>
    <w:rsid w:val="000E1DFF"/>
    <w:rsid w:val="000E2D73"/>
    <w:rsid w:val="000F16D0"/>
    <w:rsid w:val="000F2E32"/>
    <w:rsid w:val="001123A7"/>
    <w:rsid w:val="001138E0"/>
    <w:rsid w:val="001147CC"/>
    <w:rsid w:val="00120A4E"/>
    <w:rsid w:val="00127565"/>
    <w:rsid w:val="00127C73"/>
    <w:rsid w:val="00140436"/>
    <w:rsid w:val="001675B9"/>
    <w:rsid w:val="00167CB2"/>
    <w:rsid w:val="00185ACC"/>
    <w:rsid w:val="00191522"/>
    <w:rsid w:val="001B2486"/>
    <w:rsid w:val="001B3129"/>
    <w:rsid w:val="001D2061"/>
    <w:rsid w:val="001D5941"/>
    <w:rsid w:val="001E20FC"/>
    <w:rsid w:val="001F3BC5"/>
    <w:rsid w:val="001F62B8"/>
    <w:rsid w:val="001F6D68"/>
    <w:rsid w:val="001F74CA"/>
    <w:rsid w:val="00200951"/>
    <w:rsid w:val="00201A0B"/>
    <w:rsid w:val="00201AFC"/>
    <w:rsid w:val="00202520"/>
    <w:rsid w:val="00223899"/>
    <w:rsid w:val="00224126"/>
    <w:rsid w:val="00230897"/>
    <w:rsid w:val="002407C1"/>
    <w:rsid w:val="00264FC4"/>
    <w:rsid w:val="00271EBF"/>
    <w:rsid w:val="00273E9A"/>
    <w:rsid w:val="00284807"/>
    <w:rsid w:val="00297E83"/>
    <w:rsid w:val="002A0031"/>
    <w:rsid w:val="002A170C"/>
    <w:rsid w:val="002A686B"/>
    <w:rsid w:val="002B0D61"/>
    <w:rsid w:val="002C09E9"/>
    <w:rsid w:val="002D4CA1"/>
    <w:rsid w:val="002F2EF7"/>
    <w:rsid w:val="0031360D"/>
    <w:rsid w:val="003247E7"/>
    <w:rsid w:val="00326E56"/>
    <w:rsid w:val="00327944"/>
    <w:rsid w:val="003377B0"/>
    <w:rsid w:val="00341D1F"/>
    <w:rsid w:val="00343133"/>
    <w:rsid w:val="00362DDE"/>
    <w:rsid w:val="00362E84"/>
    <w:rsid w:val="00363C90"/>
    <w:rsid w:val="0036752F"/>
    <w:rsid w:val="003730F8"/>
    <w:rsid w:val="0037371D"/>
    <w:rsid w:val="003800A6"/>
    <w:rsid w:val="00381F21"/>
    <w:rsid w:val="003B4A10"/>
    <w:rsid w:val="003B5837"/>
    <w:rsid w:val="003B5B03"/>
    <w:rsid w:val="003C7D1C"/>
    <w:rsid w:val="003E49D5"/>
    <w:rsid w:val="003E782A"/>
    <w:rsid w:val="003F0D31"/>
    <w:rsid w:val="003F1F0C"/>
    <w:rsid w:val="003F3012"/>
    <w:rsid w:val="003F4883"/>
    <w:rsid w:val="00405800"/>
    <w:rsid w:val="004114BD"/>
    <w:rsid w:val="0041248A"/>
    <w:rsid w:val="0041522A"/>
    <w:rsid w:val="004246A0"/>
    <w:rsid w:val="00426719"/>
    <w:rsid w:val="0043144A"/>
    <w:rsid w:val="004368D9"/>
    <w:rsid w:val="00440513"/>
    <w:rsid w:val="00445DE1"/>
    <w:rsid w:val="00457C7E"/>
    <w:rsid w:val="00477E51"/>
    <w:rsid w:val="004819E9"/>
    <w:rsid w:val="00493664"/>
    <w:rsid w:val="00494B89"/>
    <w:rsid w:val="00496054"/>
    <w:rsid w:val="004A17BD"/>
    <w:rsid w:val="004A4FC3"/>
    <w:rsid w:val="004A6EBA"/>
    <w:rsid w:val="004A70CB"/>
    <w:rsid w:val="004B1806"/>
    <w:rsid w:val="004B6EC4"/>
    <w:rsid w:val="004C43E6"/>
    <w:rsid w:val="004E0028"/>
    <w:rsid w:val="004E5D19"/>
    <w:rsid w:val="00506622"/>
    <w:rsid w:val="00517648"/>
    <w:rsid w:val="00521777"/>
    <w:rsid w:val="00521E49"/>
    <w:rsid w:val="00524816"/>
    <w:rsid w:val="00536719"/>
    <w:rsid w:val="005565E4"/>
    <w:rsid w:val="00570D1D"/>
    <w:rsid w:val="00571CFD"/>
    <w:rsid w:val="00572E2F"/>
    <w:rsid w:val="0057601C"/>
    <w:rsid w:val="00582B58"/>
    <w:rsid w:val="00594C42"/>
    <w:rsid w:val="005972B0"/>
    <w:rsid w:val="005A1CD6"/>
    <w:rsid w:val="005A47F3"/>
    <w:rsid w:val="005B01D5"/>
    <w:rsid w:val="005B49B9"/>
    <w:rsid w:val="005B7ACD"/>
    <w:rsid w:val="005C31CB"/>
    <w:rsid w:val="005C41E6"/>
    <w:rsid w:val="005D48F7"/>
    <w:rsid w:val="005E263B"/>
    <w:rsid w:val="005F34A0"/>
    <w:rsid w:val="00607097"/>
    <w:rsid w:val="00622DC2"/>
    <w:rsid w:val="00624AE5"/>
    <w:rsid w:val="00626516"/>
    <w:rsid w:val="00630D2E"/>
    <w:rsid w:val="006366BC"/>
    <w:rsid w:val="00653C27"/>
    <w:rsid w:val="006633DC"/>
    <w:rsid w:val="00666AFA"/>
    <w:rsid w:val="00674FAE"/>
    <w:rsid w:val="0067630F"/>
    <w:rsid w:val="00680E2C"/>
    <w:rsid w:val="00681ABF"/>
    <w:rsid w:val="00682D0D"/>
    <w:rsid w:val="00682DC9"/>
    <w:rsid w:val="0068594F"/>
    <w:rsid w:val="00687B33"/>
    <w:rsid w:val="00693C5D"/>
    <w:rsid w:val="00695742"/>
    <w:rsid w:val="00695E13"/>
    <w:rsid w:val="006A00E2"/>
    <w:rsid w:val="006A1BAA"/>
    <w:rsid w:val="006A3003"/>
    <w:rsid w:val="006B0D3D"/>
    <w:rsid w:val="006B7364"/>
    <w:rsid w:val="006C0DB4"/>
    <w:rsid w:val="006C21C9"/>
    <w:rsid w:val="006C358E"/>
    <w:rsid w:val="006E4FF1"/>
    <w:rsid w:val="006E7616"/>
    <w:rsid w:val="006F18B0"/>
    <w:rsid w:val="00700A42"/>
    <w:rsid w:val="00712AC6"/>
    <w:rsid w:val="00721BE8"/>
    <w:rsid w:val="007347D1"/>
    <w:rsid w:val="00757A25"/>
    <w:rsid w:val="00763FD4"/>
    <w:rsid w:val="00771C17"/>
    <w:rsid w:val="007722E0"/>
    <w:rsid w:val="007774CE"/>
    <w:rsid w:val="00780E64"/>
    <w:rsid w:val="00783943"/>
    <w:rsid w:val="00786157"/>
    <w:rsid w:val="00791C37"/>
    <w:rsid w:val="00793C56"/>
    <w:rsid w:val="007B243F"/>
    <w:rsid w:val="007C0FC3"/>
    <w:rsid w:val="007C1ADF"/>
    <w:rsid w:val="007C1B96"/>
    <w:rsid w:val="007D1798"/>
    <w:rsid w:val="007E0711"/>
    <w:rsid w:val="007F165F"/>
    <w:rsid w:val="007F1C9A"/>
    <w:rsid w:val="007F4E02"/>
    <w:rsid w:val="00801EA0"/>
    <w:rsid w:val="00803890"/>
    <w:rsid w:val="008058B7"/>
    <w:rsid w:val="00813611"/>
    <w:rsid w:val="00815495"/>
    <w:rsid w:val="008174A8"/>
    <w:rsid w:val="00825C69"/>
    <w:rsid w:val="00831914"/>
    <w:rsid w:val="008334ED"/>
    <w:rsid w:val="00843BC1"/>
    <w:rsid w:val="00846D63"/>
    <w:rsid w:val="00860638"/>
    <w:rsid w:val="00860676"/>
    <w:rsid w:val="00872B3A"/>
    <w:rsid w:val="00880CB3"/>
    <w:rsid w:val="008813BF"/>
    <w:rsid w:val="008814EA"/>
    <w:rsid w:val="008917DA"/>
    <w:rsid w:val="0089283A"/>
    <w:rsid w:val="00895B21"/>
    <w:rsid w:val="00895DCE"/>
    <w:rsid w:val="00897DDF"/>
    <w:rsid w:val="008A313F"/>
    <w:rsid w:val="008A6527"/>
    <w:rsid w:val="008B38B0"/>
    <w:rsid w:val="008B4230"/>
    <w:rsid w:val="008B4CF6"/>
    <w:rsid w:val="008C541A"/>
    <w:rsid w:val="008F3674"/>
    <w:rsid w:val="00905E02"/>
    <w:rsid w:val="0094519B"/>
    <w:rsid w:val="00947EED"/>
    <w:rsid w:val="00962533"/>
    <w:rsid w:val="0097119C"/>
    <w:rsid w:val="0097448C"/>
    <w:rsid w:val="00974E35"/>
    <w:rsid w:val="00974FA2"/>
    <w:rsid w:val="00980FA7"/>
    <w:rsid w:val="009961A0"/>
    <w:rsid w:val="009A000F"/>
    <w:rsid w:val="009A0CC3"/>
    <w:rsid w:val="009B006A"/>
    <w:rsid w:val="009C49C7"/>
    <w:rsid w:val="009C602E"/>
    <w:rsid w:val="009D4E5E"/>
    <w:rsid w:val="009E11AF"/>
    <w:rsid w:val="009E2037"/>
    <w:rsid w:val="009E2AAF"/>
    <w:rsid w:val="009F3725"/>
    <w:rsid w:val="009F786E"/>
    <w:rsid w:val="00A01F45"/>
    <w:rsid w:val="00A15D73"/>
    <w:rsid w:val="00A2020A"/>
    <w:rsid w:val="00A279D3"/>
    <w:rsid w:val="00A3111E"/>
    <w:rsid w:val="00A36F5B"/>
    <w:rsid w:val="00A378F9"/>
    <w:rsid w:val="00A42870"/>
    <w:rsid w:val="00A50241"/>
    <w:rsid w:val="00A51777"/>
    <w:rsid w:val="00A56B54"/>
    <w:rsid w:val="00A606E6"/>
    <w:rsid w:val="00A60E78"/>
    <w:rsid w:val="00A61767"/>
    <w:rsid w:val="00A701BD"/>
    <w:rsid w:val="00A83DE6"/>
    <w:rsid w:val="00A85848"/>
    <w:rsid w:val="00A9462A"/>
    <w:rsid w:val="00A95E7E"/>
    <w:rsid w:val="00AA3317"/>
    <w:rsid w:val="00AD038F"/>
    <w:rsid w:val="00AD15DA"/>
    <w:rsid w:val="00AE4865"/>
    <w:rsid w:val="00AE6655"/>
    <w:rsid w:val="00AE6748"/>
    <w:rsid w:val="00AF2DDA"/>
    <w:rsid w:val="00B01BC4"/>
    <w:rsid w:val="00B025EA"/>
    <w:rsid w:val="00B033CB"/>
    <w:rsid w:val="00B05CD8"/>
    <w:rsid w:val="00B06738"/>
    <w:rsid w:val="00B06A2D"/>
    <w:rsid w:val="00B074FA"/>
    <w:rsid w:val="00B10974"/>
    <w:rsid w:val="00B247D4"/>
    <w:rsid w:val="00B35681"/>
    <w:rsid w:val="00B400F6"/>
    <w:rsid w:val="00B41B00"/>
    <w:rsid w:val="00B43077"/>
    <w:rsid w:val="00B47196"/>
    <w:rsid w:val="00B5272A"/>
    <w:rsid w:val="00B576C9"/>
    <w:rsid w:val="00B743F2"/>
    <w:rsid w:val="00B814ED"/>
    <w:rsid w:val="00B82BC4"/>
    <w:rsid w:val="00B91D7C"/>
    <w:rsid w:val="00B939BE"/>
    <w:rsid w:val="00BA3EAE"/>
    <w:rsid w:val="00BD1660"/>
    <w:rsid w:val="00BD2E89"/>
    <w:rsid w:val="00BF1ED0"/>
    <w:rsid w:val="00BF415F"/>
    <w:rsid w:val="00C100EF"/>
    <w:rsid w:val="00C12691"/>
    <w:rsid w:val="00C15287"/>
    <w:rsid w:val="00C167E2"/>
    <w:rsid w:val="00C26BD6"/>
    <w:rsid w:val="00C50DCB"/>
    <w:rsid w:val="00C56B29"/>
    <w:rsid w:val="00C64578"/>
    <w:rsid w:val="00C75CEC"/>
    <w:rsid w:val="00C776E8"/>
    <w:rsid w:val="00C83381"/>
    <w:rsid w:val="00C8456E"/>
    <w:rsid w:val="00C9544A"/>
    <w:rsid w:val="00CA2E36"/>
    <w:rsid w:val="00CA44F9"/>
    <w:rsid w:val="00CB2D50"/>
    <w:rsid w:val="00CE3359"/>
    <w:rsid w:val="00CE393F"/>
    <w:rsid w:val="00CF0886"/>
    <w:rsid w:val="00CF7E6C"/>
    <w:rsid w:val="00D02EE3"/>
    <w:rsid w:val="00D20F95"/>
    <w:rsid w:val="00D3027E"/>
    <w:rsid w:val="00D42FAE"/>
    <w:rsid w:val="00D439AA"/>
    <w:rsid w:val="00D43FFD"/>
    <w:rsid w:val="00D461BE"/>
    <w:rsid w:val="00D5656F"/>
    <w:rsid w:val="00D602B1"/>
    <w:rsid w:val="00D62011"/>
    <w:rsid w:val="00D62030"/>
    <w:rsid w:val="00D7654A"/>
    <w:rsid w:val="00D83FB9"/>
    <w:rsid w:val="00D90EF7"/>
    <w:rsid w:val="00DA23C2"/>
    <w:rsid w:val="00DA64B0"/>
    <w:rsid w:val="00DB3E3E"/>
    <w:rsid w:val="00DC43FA"/>
    <w:rsid w:val="00DC72B0"/>
    <w:rsid w:val="00DD0900"/>
    <w:rsid w:val="00DD5885"/>
    <w:rsid w:val="00DE15D1"/>
    <w:rsid w:val="00DF123A"/>
    <w:rsid w:val="00DF26FD"/>
    <w:rsid w:val="00E1449E"/>
    <w:rsid w:val="00E151B3"/>
    <w:rsid w:val="00E336D7"/>
    <w:rsid w:val="00E35B5C"/>
    <w:rsid w:val="00E41D8C"/>
    <w:rsid w:val="00E439C5"/>
    <w:rsid w:val="00E460FE"/>
    <w:rsid w:val="00E51EDE"/>
    <w:rsid w:val="00E53F1F"/>
    <w:rsid w:val="00E56733"/>
    <w:rsid w:val="00E65E72"/>
    <w:rsid w:val="00E842F0"/>
    <w:rsid w:val="00EA38E1"/>
    <w:rsid w:val="00EB2F9C"/>
    <w:rsid w:val="00EB466E"/>
    <w:rsid w:val="00ED1D1D"/>
    <w:rsid w:val="00EE0F6F"/>
    <w:rsid w:val="00EE4562"/>
    <w:rsid w:val="00EF5F75"/>
    <w:rsid w:val="00F03D47"/>
    <w:rsid w:val="00F06F4A"/>
    <w:rsid w:val="00F15EEC"/>
    <w:rsid w:val="00F2116A"/>
    <w:rsid w:val="00F30F28"/>
    <w:rsid w:val="00F32A95"/>
    <w:rsid w:val="00F512C0"/>
    <w:rsid w:val="00F5612F"/>
    <w:rsid w:val="00F671DF"/>
    <w:rsid w:val="00F70C42"/>
    <w:rsid w:val="00F7740E"/>
    <w:rsid w:val="00F77DED"/>
    <w:rsid w:val="00F803E0"/>
    <w:rsid w:val="00F80DA8"/>
    <w:rsid w:val="00F846C0"/>
    <w:rsid w:val="00F86E19"/>
    <w:rsid w:val="00FB23D9"/>
    <w:rsid w:val="00FB3188"/>
    <w:rsid w:val="00FC06BF"/>
    <w:rsid w:val="00FC2432"/>
    <w:rsid w:val="00FC5736"/>
    <w:rsid w:val="00FC7FBB"/>
    <w:rsid w:val="00FD58FF"/>
    <w:rsid w:val="00FF2C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20CC6C"/>
  <w14:defaultImageDpi w14:val="330"/>
  <w15:docId w15:val="{396BBBB9-F6FA-41C4-9BE9-B360A99CB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941"/>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57601C"/>
    <w:pPr>
      <w:tabs>
        <w:tab w:val="center" w:pos="4252"/>
        <w:tab w:val="right" w:pos="8504"/>
      </w:tabs>
    </w:pPr>
    <w:rPr>
      <w:lang w:val="x-none" w:eastAsia="x-none"/>
    </w:rPr>
  </w:style>
  <w:style w:type="character" w:customStyle="1" w:styleId="CabealhoChar">
    <w:name w:val="Cabeçalho Char"/>
    <w:link w:val="Cabealho"/>
    <w:uiPriority w:val="99"/>
    <w:locked/>
    <w:rsid w:val="0068594F"/>
    <w:rPr>
      <w:sz w:val="24"/>
      <w:szCs w:val="24"/>
    </w:rPr>
  </w:style>
  <w:style w:type="paragraph" w:styleId="Rodap">
    <w:name w:val="footer"/>
    <w:basedOn w:val="Normal"/>
    <w:link w:val="RodapChar"/>
    <w:uiPriority w:val="99"/>
    <w:rsid w:val="0057601C"/>
    <w:pPr>
      <w:tabs>
        <w:tab w:val="center" w:pos="4252"/>
        <w:tab w:val="right" w:pos="8504"/>
      </w:tabs>
    </w:pPr>
    <w:rPr>
      <w:lang w:val="x-none" w:eastAsia="x-none"/>
    </w:rPr>
  </w:style>
  <w:style w:type="character" w:customStyle="1" w:styleId="RodapChar">
    <w:name w:val="Rodapé Char"/>
    <w:link w:val="Rodap"/>
    <w:uiPriority w:val="99"/>
    <w:locked/>
    <w:rsid w:val="00AE4865"/>
    <w:rPr>
      <w:sz w:val="24"/>
      <w:szCs w:val="24"/>
    </w:rPr>
  </w:style>
  <w:style w:type="character" w:styleId="Hyperlink">
    <w:name w:val="Hyperlink"/>
    <w:rsid w:val="0057601C"/>
    <w:rPr>
      <w:color w:val="0000FF"/>
      <w:u w:val="single"/>
    </w:rPr>
  </w:style>
  <w:style w:type="paragraph" w:styleId="Textodebalo">
    <w:name w:val="Balloon Text"/>
    <w:basedOn w:val="Normal"/>
    <w:link w:val="TextodebaloChar"/>
    <w:uiPriority w:val="99"/>
    <w:semiHidden/>
    <w:rsid w:val="0068594F"/>
    <w:rPr>
      <w:rFonts w:ascii="Tahoma" w:hAnsi="Tahoma"/>
      <w:sz w:val="16"/>
      <w:szCs w:val="16"/>
      <w:lang w:val="x-none" w:eastAsia="x-none"/>
    </w:rPr>
  </w:style>
  <w:style w:type="character" w:customStyle="1" w:styleId="TextodebaloChar">
    <w:name w:val="Texto de balão Char"/>
    <w:link w:val="Textodebalo"/>
    <w:uiPriority w:val="99"/>
    <w:locked/>
    <w:rsid w:val="0068594F"/>
    <w:rPr>
      <w:rFonts w:ascii="Tahoma" w:hAnsi="Tahoma" w:cs="Tahoma"/>
      <w:sz w:val="16"/>
      <w:szCs w:val="16"/>
    </w:rPr>
  </w:style>
  <w:style w:type="paragraph" w:customStyle="1" w:styleId="IDpaper-Title">
    <w:name w:val="IDpaper-Title"/>
    <w:basedOn w:val="Normal"/>
    <w:rsid w:val="006A00E2"/>
    <w:pPr>
      <w:widowControl w:val="0"/>
      <w:tabs>
        <w:tab w:val="left" w:pos="567"/>
      </w:tabs>
      <w:ind w:left="-397"/>
      <w:outlineLvl w:val="0"/>
    </w:pPr>
    <w:rPr>
      <w:rFonts w:ascii="Arial" w:hAnsi="Arial"/>
      <w:b/>
      <w:kern w:val="16"/>
      <w:szCs w:val="20"/>
      <w:lang w:val="en-GB" w:eastAsia="en-US"/>
    </w:rPr>
  </w:style>
  <w:style w:type="paragraph" w:customStyle="1" w:styleId="IDpaper-Autor">
    <w:name w:val="IDpaper- Autor"/>
    <w:basedOn w:val="IDpaper-Title"/>
    <w:rsid w:val="006A00E2"/>
    <w:pPr>
      <w:spacing w:after="240"/>
    </w:pPr>
    <w:rPr>
      <w:b w:val="0"/>
      <w:bCs/>
      <w:sz w:val="22"/>
      <w:lang w:val="pt-BR"/>
    </w:rPr>
  </w:style>
  <w:style w:type="paragraph" w:customStyle="1" w:styleId="IDpaper-Abstract">
    <w:name w:val="IDpaper-Abstract"/>
    <w:basedOn w:val="IDpaper-Text"/>
    <w:rsid w:val="006A00E2"/>
    <w:pPr>
      <w:spacing w:after="0"/>
    </w:pPr>
    <w:rPr>
      <w:i/>
      <w:iCs/>
      <w:sz w:val="18"/>
    </w:rPr>
  </w:style>
  <w:style w:type="paragraph" w:customStyle="1" w:styleId="IDpaper-Text">
    <w:name w:val="IDpaper-Text"/>
    <w:basedOn w:val="Normal"/>
    <w:rsid w:val="006A00E2"/>
    <w:pPr>
      <w:widowControl w:val="0"/>
      <w:tabs>
        <w:tab w:val="left" w:pos="284"/>
      </w:tabs>
      <w:spacing w:after="120"/>
    </w:pPr>
    <w:rPr>
      <w:rFonts w:ascii="Arial" w:hAnsi="Arial"/>
      <w:kern w:val="16"/>
      <w:sz w:val="20"/>
      <w:szCs w:val="20"/>
      <w:lang w:val="en-GB" w:eastAsia="en-US"/>
    </w:rPr>
  </w:style>
  <w:style w:type="paragraph" w:customStyle="1" w:styleId="IDpaper-heading1">
    <w:name w:val="IDpaper-heading1"/>
    <w:basedOn w:val="Normal"/>
    <w:rsid w:val="006A00E2"/>
    <w:pPr>
      <w:keepNext/>
      <w:widowControl w:val="0"/>
      <w:tabs>
        <w:tab w:val="left" w:pos="397"/>
      </w:tabs>
      <w:spacing w:before="480" w:after="120" w:line="360" w:lineRule="auto"/>
      <w:ind w:left="-397"/>
    </w:pPr>
    <w:rPr>
      <w:rFonts w:ascii="Arial" w:hAnsi="Arial"/>
      <w:b/>
      <w:kern w:val="16"/>
      <w:sz w:val="22"/>
      <w:szCs w:val="20"/>
      <w:lang w:val="en-GB" w:eastAsia="en-US"/>
    </w:rPr>
  </w:style>
  <w:style w:type="paragraph" w:customStyle="1" w:styleId="IDpaper-figureCaption">
    <w:name w:val="IDpaper-figureCaption"/>
    <w:basedOn w:val="Normal"/>
    <w:rsid w:val="006A00E2"/>
    <w:pPr>
      <w:widowControl w:val="0"/>
      <w:tabs>
        <w:tab w:val="left" w:pos="397"/>
      </w:tabs>
      <w:spacing w:before="360" w:after="120" w:line="360" w:lineRule="auto"/>
    </w:pPr>
    <w:rPr>
      <w:rFonts w:ascii="Arial" w:hAnsi="Arial"/>
      <w:kern w:val="16"/>
      <w:sz w:val="16"/>
      <w:szCs w:val="20"/>
      <w:lang w:val="en-GB" w:eastAsia="en-US"/>
    </w:rPr>
  </w:style>
  <w:style w:type="paragraph" w:customStyle="1" w:styleId="IDpaper-Tabletext">
    <w:name w:val="IDpaper-Table text"/>
    <w:basedOn w:val="Normal"/>
    <w:rsid w:val="006A00E2"/>
    <w:pPr>
      <w:widowControl w:val="0"/>
      <w:tabs>
        <w:tab w:val="left" w:pos="397"/>
      </w:tabs>
    </w:pPr>
    <w:rPr>
      <w:rFonts w:ascii="Arial" w:hAnsi="Arial"/>
      <w:kern w:val="18"/>
      <w:sz w:val="18"/>
      <w:szCs w:val="20"/>
      <w:lang w:val="en-GB" w:eastAsia="en-US"/>
    </w:rPr>
  </w:style>
  <w:style w:type="paragraph" w:customStyle="1" w:styleId="Idpaper-tableheading">
    <w:name w:val="Idpaper-table heading"/>
    <w:basedOn w:val="Normal"/>
    <w:rsid w:val="006A00E2"/>
    <w:rPr>
      <w:rFonts w:ascii="Arial" w:hAnsi="Arial"/>
      <w:sz w:val="18"/>
      <w:szCs w:val="20"/>
      <w:lang w:eastAsia="en-US"/>
    </w:rPr>
  </w:style>
  <w:style w:type="paragraph" w:customStyle="1" w:styleId="IDpaper-heading2">
    <w:name w:val="IDpaper-heading2"/>
    <w:basedOn w:val="IDpaper-Text"/>
    <w:rsid w:val="006A00E2"/>
    <w:pPr>
      <w:spacing w:before="240"/>
    </w:pPr>
    <w:rPr>
      <w:b/>
      <w:bCs/>
    </w:rPr>
  </w:style>
  <w:style w:type="paragraph" w:customStyle="1" w:styleId="IDpaper-Reference">
    <w:name w:val="IDpaper-Reference"/>
    <w:basedOn w:val="IDpaper-Text"/>
    <w:rsid w:val="006A00E2"/>
    <w:pPr>
      <w:ind w:left="284" w:hanging="284"/>
    </w:pPr>
  </w:style>
  <w:style w:type="paragraph" w:customStyle="1" w:styleId="IDpaper-heading3">
    <w:name w:val="IDpaper-heading3"/>
    <w:basedOn w:val="IDpaper-heading2"/>
    <w:next w:val="IDpaper-Text"/>
    <w:rsid w:val="006A00E2"/>
    <w:rPr>
      <w:b w:val="0"/>
      <w:bCs w:val="0"/>
      <w:i/>
      <w:iCs/>
    </w:rPr>
  </w:style>
  <w:style w:type="paragraph" w:customStyle="1" w:styleId="IDpaper-Quotation">
    <w:name w:val="IDpaper-Quotation"/>
    <w:basedOn w:val="IDpaper-Text"/>
    <w:rsid w:val="006A00E2"/>
    <w:pPr>
      <w:ind w:left="284"/>
    </w:pPr>
    <w:rPr>
      <w:sz w:val="18"/>
      <w:szCs w:val="18"/>
    </w:rPr>
  </w:style>
  <w:style w:type="paragraph" w:customStyle="1" w:styleId="IDpaper-Footnotetext">
    <w:name w:val="IDpaper-Footnote text"/>
    <w:basedOn w:val="Textodenotaderodap"/>
    <w:rsid w:val="006A00E2"/>
    <w:pPr>
      <w:ind w:left="284" w:hanging="284"/>
    </w:pPr>
    <w:rPr>
      <w:rFonts w:ascii="Arial" w:hAnsi="Arial"/>
      <w:kern w:val="16"/>
      <w:sz w:val="18"/>
      <w:lang w:eastAsia="en-US"/>
    </w:rPr>
  </w:style>
  <w:style w:type="paragraph" w:customStyle="1" w:styleId="IDpaper-TitleEnglish">
    <w:name w:val="IDpaper-TitleEnglish"/>
    <w:basedOn w:val="IDpaper-Title"/>
    <w:rsid w:val="006A00E2"/>
    <w:pPr>
      <w:spacing w:after="1200"/>
    </w:pPr>
    <w:rPr>
      <w:b w:val="0"/>
      <w:bCs/>
      <w:i/>
      <w:iCs/>
    </w:rPr>
  </w:style>
  <w:style w:type="paragraph" w:customStyle="1" w:styleId="IDpaper-Resumo">
    <w:name w:val="IDpaper-Resumo"/>
    <w:basedOn w:val="IDpaper-Abstract"/>
    <w:rsid w:val="006A00E2"/>
    <w:rPr>
      <w:i w:val="0"/>
      <w:iCs w:val="0"/>
      <w:lang w:val="pt-BR"/>
    </w:rPr>
  </w:style>
  <w:style w:type="paragraph" w:styleId="Textodenotadefim">
    <w:name w:val="endnote text"/>
    <w:basedOn w:val="Normal"/>
    <w:link w:val="TextodenotadefimChar"/>
    <w:rsid w:val="006A00E2"/>
    <w:rPr>
      <w:rFonts w:ascii="Arial" w:hAnsi="Arial"/>
      <w:sz w:val="16"/>
      <w:szCs w:val="20"/>
      <w:lang w:val="en-US" w:eastAsia="en-US"/>
    </w:rPr>
  </w:style>
  <w:style w:type="character" w:customStyle="1" w:styleId="TextodenotadefimChar">
    <w:name w:val="Texto de nota de fim Char"/>
    <w:link w:val="Textodenotadefim"/>
    <w:rsid w:val="006A00E2"/>
    <w:rPr>
      <w:rFonts w:ascii="Arial" w:hAnsi="Arial"/>
      <w:sz w:val="16"/>
      <w:lang w:val="en-US" w:eastAsia="en-US"/>
    </w:rPr>
  </w:style>
  <w:style w:type="character" w:styleId="Refdenotadefim">
    <w:name w:val="endnote reference"/>
    <w:rsid w:val="006A00E2"/>
    <w:rPr>
      <w:rFonts w:ascii="Arial" w:hAnsi="Arial"/>
      <w:sz w:val="22"/>
      <w:vertAlign w:val="superscript"/>
    </w:rPr>
  </w:style>
  <w:style w:type="paragraph" w:styleId="NormalWeb">
    <w:name w:val="Normal (Web)"/>
    <w:basedOn w:val="Normal"/>
    <w:uiPriority w:val="99"/>
    <w:rsid w:val="006A00E2"/>
    <w:pPr>
      <w:spacing w:before="100" w:beforeAutospacing="1" w:after="100" w:afterAutospacing="1"/>
    </w:pPr>
  </w:style>
  <w:style w:type="character" w:customStyle="1" w:styleId="notetext">
    <w:name w:val="note_text"/>
    <w:basedOn w:val="Fontepargpadro"/>
    <w:rsid w:val="006A00E2"/>
  </w:style>
  <w:style w:type="character" w:customStyle="1" w:styleId="hps">
    <w:name w:val="hps"/>
    <w:basedOn w:val="Fontepargpadro"/>
    <w:rsid w:val="006A00E2"/>
  </w:style>
  <w:style w:type="character" w:customStyle="1" w:styleId="shorttext">
    <w:name w:val="short_text"/>
    <w:basedOn w:val="Fontepargpadro"/>
    <w:rsid w:val="006A00E2"/>
  </w:style>
  <w:style w:type="paragraph" w:styleId="Textodenotaderodap">
    <w:name w:val="footnote text"/>
    <w:basedOn w:val="Normal"/>
    <w:link w:val="TextodenotaderodapChar"/>
    <w:uiPriority w:val="99"/>
    <w:semiHidden/>
    <w:unhideWhenUsed/>
    <w:rsid w:val="006A00E2"/>
    <w:rPr>
      <w:sz w:val="20"/>
      <w:szCs w:val="20"/>
    </w:rPr>
  </w:style>
  <w:style w:type="character" w:customStyle="1" w:styleId="TextodenotaderodapChar">
    <w:name w:val="Texto de nota de rodapé Char"/>
    <w:basedOn w:val="Fontepargpadro"/>
    <w:link w:val="Textodenotaderodap"/>
    <w:uiPriority w:val="99"/>
    <w:semiHidden/>
    <w:rsid w:val="006A00E2"/>
  </w:style>
  <w:style w:type="paragraph" w:styleId="PargrafodaLista">
    <w:name w:val="List Paragraph"/>
    <w:basedOn w:val="Normal"/>
    <w:uiPriority w:val="34"/>
    <w:qFormat/>
    <w:rsid w:val="00167CB2"/>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DD5885"/>
    <w:pPr>
      <w:autoSpaceDE w:val="0"/>
      <w:autoSpaceDN w:val="0"/>
      <w:adjustRightInd w:val="0"/>
    </w:pPr>
    <w:rPr>
      <w:rFonts w:ascii="Arial" w:eastAsia="Calibri" w:hAnsi="Arial" w:cs="Arial"/>
      <w:color w:val="000000"/>
      <w:sz w:val="24"/>
      <w:szCs w:val="24"/>
      <w:lang w:eastAsia="en-US"/>
    </w:rPr>
  </w:style>
  <w:style w:type="table" w:styleId="Tabelacomgrade">
    <w:name w:val="Table Grid"/>
    <w:basedOn w:val="Tabelanormal"/>
    <w:locked/>
    <w:rsid w:val="00F80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locked/>
    <w:rsid w:val="009C49C7"/>
    <w:rPr>
      <w:b/>
      <w:bCs/>
    </w:rPr>
  </w:style>
  <w:style w:type="character" w:styleId="nfase">
    <w:name w:val="Emphasis"/>
    <w:basedOn w:val="Fontepargpadro"/>
    <w:uiPriority w:val="20"/>
    <w:qFormat/>
    <w:locked/>
    <w:rsid w:val="00860676"/>
    <w:rPr>
      <w:i/>
      <w:iCs/>
    </w:rPr>
  </w:style>
  <w:style w:type="character" w:customStyle="1" w:styleId="anchor-text">
    <w:name w:val="anchor-text"/>
    <w:basedOn w:val="Fontepargpadro"/>
    <w:rsid w:val="00860676"/>
  </w:style>
  <w:style w:type="character" w:styleId="MenoPendente">
    <w:name w:val="Unresolved Mention"/>
    <w:basedOn w:val="Fontepargpadro"/>
    <w:uiPriority w:val="99"/>
    <w:semiHidden/>
    <w:unhideWhenUsed/>
    <w:rsid w:val="00860676"/>
    <w:rPr>
      <w:color w:val="605E5C"/>
      <w:shd w:val="clear" w:color="auto" w:fill="E1DFDD"/>
    </w:rPr>
  </w:style>
  <w:style w:type="paragraph" w:customStyle="1" w:styleId="Normal1">
    <w:name w:val="Normal1"/>
    <w:rsid w:val="00BF1E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66558">
      <w:bodyDiv w:val="1"/>
      <w:marLeft w:val="0"/>
      <w:marRight w:val="0"/>
      <w:marTop w:val="0"/>
      <w:marBottom w:val="0"/>
      <w:divBdr>
        <w:top w:val="none" w:sz="0" w:space="0" w:color="auto"/>
        <w:left w:val="none" w:sz="0" w:space="0" w:color="auto"/>
        <w:bottom w:val="none" w:sz="0" w:space="0" w:color="auto"/>
        <w:right w:val="none" w:sz="0" w:space="0" w:color="auto"/>
      </w:divBdr>
    </w:div>
    <w:div w:id="168060643">
      <w:bodyDiv w:val="1"/>
      <w:marLeft w:val="0"/>
      <w:marRight w:val="0"/>
      <w:marTop w:val="0"/>
      <w:marBottom w:val="0"/>
      <w:divBdr>
        <w:top w:val="none" w:sz="0" w:space="0" w:color="auto"/>
        <w:left w:val="none" w:sz="0" w:space="0" w:color="auto"/>
        <w:bottom w:val="none" w:sz="0" w:space="0" w:color="auto"/>
        <w:right w:val="none" w:sz="0" w:space="0" w:color="auto"/>
      </w:divBdr>
    </w:div>
    <w:div w:id="420764582">
      <w:bodyDiv w:val="1"/>
      <w:marLeft w:val="0"/>
      <w:marRight w:val="0"/>
      <w:marTop w:val="0"/>
      <w:marBottom w:val="0"/>
      <w:divBdr>
        <w:top w:val="none" w:sz="0" w:space="0" w:color="auto"/>
        <w:left w:val="none" w:sz="0" w:space="0" w:color="auto"/>
        <w:bottom w:val="none" w:sz="0" w:space="0" w:color="auto"/>
        <w:right w:val="none" w:sz="0" w:space="0" w:color="auto"/>
      </w:divBdr>
    </w:div>
    <w:div w:id="511604861">
      <w:bodyDiv w:val="1"/>
      <w:marLeft w:val="0"/>
      <w:marRight w:val="0"/>
      <w:marTop w:val="0"/>
      <w:marBottom w:val="0"/>
      <w:divBdr>
        <w:top w:val="none" w:sz="0" w:space="0" w:color="auto"/>
        <w:left w:val="none" w:sz="0" w:space="0" w:color="auto"/>
        <w:bottom w:val="none" w:sz="0" w:space="0" w:color="auto"/>
        <w:right w:val="none" w:sz="0" w:space="0" w:color="auto"/>
      </w:divBdr>
    </w:div>
    <w:div w:id="609430620">
      <w:bodyDiv w:val="1"/>
      <w:marLeft w:val="0"/>
      <w:marRight w:val="0"/>
      <w:marTop w:val="0"/>
      <w:marBottom w:val="0"/>
      <w:divBdr>
        <w:top w:val="none" w:sz="0" w:space="0" w:color="auto"/>
        <w:left w:val="none" w:sz="0" w:space="0" w:color="auto"/>
        <w:bottom w:val="none" w:sz="0" w:space="0" w:color="auto"/>
        <w:right w:val="none" w:sz="0" w:space="0" w:color="auto"/>
      </w:divBdr>
      <w:divsChild>
        <w:div w:id="190174281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928797">
          <w:blockQuote w:val="1"/>
          <w:marLeft w:val="720"/>
          <w:marRight w:val="720"/>
          <w:marTop w:val="100"/>
          <w:marBottom w:val="100"/>
          <w:divBdr>
            <w:top w:val="none" w:sz="0" w:space="0" w:color="auto"/>
            <w:left w:val="none" w:sz="0" w:space="0" w:color="auto"/>
            <w:bottom w:val="none" w:sz="0" w:space="0" w:color="auto"/>
            <w:right w:val="none" w:sz="0" w:space="0" w:color="auto"/>
          </w:divBdr>
        </w:div>
        <w:div w:id="4226515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2945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9556678">
          <w:blockQuote w:val="1"/>
          <w:marLeft w:val="720"/>
          <w:marRight w:val="720"/>
          <w:marTop w:val="100"/>
          <w:marBottom w:val="100"/>
          <w:divBdr>
            <w:top w:val="none" w:sz="0" w:space="0" w:color="auto"/>
            <w:left w:val="none" w:sz="0" w:space="0" w:color="auto"/>
            <w:bottom w:val="none" w:sz="0" w:space="0" w:color="auto"/>
            <w:right w:val="none" w:sz="0" w:space="0" w:color="auto"/>
          </w:divBdr>
        </w:div>
        <w:div w:id="5635646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3974716">
      <w:bodyDiv w:val="1"/>
      <w:marLeft w:val="0"/>
      <w:marRight w:val="0"/>
      <w:marTop w:val="0"/>
      <w:marBottom w:val="0"/>
      <w:divBdr>
        <w:top w:val="none" w:sz="0" w:space="0" w:color="auto"/>
        <w:left w:val="none" w:sz="0" w:space="0" w:color="auto"/>
        <w:bottom w:val="none" w:sz="0" w:space="0" w:color="auto"/>
        <w:right w:val="none" w:sz="0" w:space="0" w:color="auto"/>
      </w:divBdr>
    </w:div>
    <w:div w:id="718090671">
      <w:bodyDiv w:val="1"/>
      <w:marLeft w:val="0"/>
      <w:marRight w:val="0"/>
      <w:marTop w:val="0"/>
      <w:marBottom w:val="0"/>
      <w:divBdr>
        <w:top w:val="none" w:sz="0" w:space="0" w:color="auto"/>
        <w:left w:val="none" w:sz="0" w:space="0" w:color="auto"/>
        <w:bottom w:val="none" w:sz="0" w:space="0" w:color="auto"/>
        <w:right w:val="none" w:sz="0" w:space="0" w:color="auto"/>
      </w:divBdr>
    </w:div>
    <w:div w:id="761489911">
      <w:bodyDiv w:val="1"/>
      <w:marLeft w:val="0"/>
      <w:marRight w:val="0"/>
      <w:marTop w:val="0"/>
      <w:marBottom w:val="0"/>
      <w:divBdr>
        <w:top w:val="none" w:sz="0" w:space="0" w:color="auto"/>
        <w:left w:val="none" w:sz="0" w:space="0" w:color="auto"/>
        <w:bottom w:val="none" w:sz="0" w:space="0" w:color="auto"/>
        <w:right w:val="none" w:sz="0" w:space="0" w:color="auto"/>
      </w:divBdr>
    </w:div>
    <w:div w:id="1005589798">
      <w:bodyDiv w:val="1"/>
      <w:marLeft w:val="0"/>
      <w:marRight w:val="0"/>
      <w:marTop w:val="0"/>
      <w:marBottom w:val="0"/>
      <w:divBdr>
        <w:top w:val="none" w:sz="0" w:space="0" w:color="auto"/>
        <w:left w:val="none" w:sz="0" w:space="0" w:color="auto"/>
        <w:bottom w:val="none" w:sz="0" w:space="0" w:color="auto"/>
        <w:right w:val="none" w:sz="0" w:space="0" w:color="auto"/>
      </w:divBdr>
    </w:div>
    <w:div w:id="1005867367">
      <w:bodyDiv w:val="1"/>
      <w:marLeft w:val="0"/>
      <w:marRight w:val="0"/>
      <w:marTop w:val="0"/>
      <w:marBottom w:val="0"/>
      <w:divBdr>
        <w:top w:val="none" w:sz="0" w:space="0" w:color="auto"/>
        <w:left w:val="none" w:sz="0" w:space="0" w:color="auto"/>
        <w:bottom w:val="none" w:sz="0" w:space="0" w:color="auto"/>
        <w:right w:val="none" w:sz="0" w:space="0" w:color="auto"/>
      </w:divBdr>
      <w:divsChild>
        <w:div w:id="1963876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813042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71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766587">
          <w:blockQuote w:val="1"/>
          <w:marLeft w:val="720"/>
          <w:marRight w:val="720"/>
          <w:marTop w:val="100"/>
          <w:marBottom w:val="100"/>
          <w:divBdr>
            <w:top w:val="none" w:sz="0" w:space="0" w:color="auto"/>
            <w:left w:val="none" w:sz="0" w:space="0" w:color="auto"/>
            <w:bottom w:val="none" w:sz="0" w:space="0" w:color="auto"/>
            <w:right w:val="none" w:sz="0" w:space="0" w:color="auto"/>
          </w:divBdr>
        </w:div>
        <w:div w:id="283075562">
          <w:blockQuote w:val="1"/>
          <w:marLeft w:val="720"/>
          <w:marRight w:val="720"/>
          <w:marTop w:val="100"/>
          <w:marBottom w:val="100"/>
          <w:divBdr>
            <w:top w:val="none" w:sz="0" w:space="0" w:color="auto"/>
            <w:left w:val="none" w:sz="0" w:space="0" w:color="auto"/>
            <w:bottom w:val="none" w:sz="0" w:space="0" w:color="auto"/>
            <w:right w:val="none" w:sz="0" w:space="0" w:color="auto"/>
          </w:divBdr>
        </w:div>
        <w:div w:id="8335703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8406616">
      <w:bodyDiv w:val="1"/>
      <w:marLeft w:val="0"/>
      <w:marRight w:val="0"/>
      <w:marTop w:val="0"/>
      <w:marBottom w:val="0"/>
      <w:divBdr>
        <w:top w:val="none" w:sz="0" w:space="0" w:color="auto"/>
        <w:left w:val="none" w:sz="0" w:space="0" w:color="auto"/>
        <w:bottom w:val="none" w:sz="0" w:space="0" w:color="auto"/>
        <w:right w:val="none" w:sz="0" w:space="0" w:color="auto"/>
      </w:divBdr>
    </w:div>
    <w:div w:id="1125537868">
      <w:bodyDiv w:val="1"/>
      <w:marLeft w:val="0"/>
      <w:marRight w:val="0"/>
      <w:marTop w:val="0"/>
      <w:marBottom w:val="0"/>
      <w:divBdr>
        <w:top w:val="none" w:sz="0" w:space="0" w:color="auto"/>
        <w:left w:val="none" w:sz="0" w:space="0" w:color="auto"/>
        <w:bottom w:val="none" w:sz="0" w:space="0" w:color="auto"/>
        <w:right w:val="none" w:sz="0" w:space="0" w:color="auto"/>
      </w:divBdr>
    </w:div>
    <w:div w:id="1136608702">
      <w:bodyDiv w:val="1"/>
      <w:marLeft w:val="0"/>
      <w:marRight w:val="0"/>
      <w:marTop w:val="0"/>
      <w:marBottom w:val="0"/>
      <w:divBdr>
        <w:top w:val="none" w:sz="0" w:space="0" w:color="auto"/>
        <w:left w:val="none" w:sz="0" w:space="0" w:color="auto"/>
        <w:bottom w:val="none" w:sz="0" w:space="0" w:color="auto"/>
        <w:right w:val="none" w:sz="0" w:space="0" w:color="auto"/>
      </w:divBdr>
    </w:div>
    <w:div w:id="1489861543">
      <w:bodyDiv w:val="1"/>
      <w:marLeft w:val="0"/>
      <w:marRight w:val="0"/>
      <w:marTop w:val="0"/>
      <w:marBottom w:val="0"/>
      <w:divBdr>
        <w:top w:val="none" w:sz="0" w:space="0" w:color="auto"/>
        <w:left w:val="none" w:sz="0" w:space="0" w:color="auto"/>
        <w:bottom w:val="none" w:sz="0" w:space="0" w:color="auto"/>
        <w:right w:val="none" w:sz="0" w:space="0" w:color="auto"/>
      </w:divBdr>
    </w:div>
    <w:div w:id="1531525674">
      <w:bodyDiv w:val="1"/>
      <w:marLeft w:val="0"/>
      <w:marRight w:val="0"/>
      <w:marTop w:val="0"/>
      <w:marBottom w:val="0"/>
      <w:divBdr>
        <w:top w:val="none" w:sz="0" w:space="0" w:color="auto"/>
        <w:left w:val="none" w:sz="0" w:space="0" w:color="auto"/>
        <w:bottom w:val="none" w:sz="0" w:space="0" w:color="auto"/>
        <w:right w:val="none" w:sz="0" w:space="0" w:color="auto"/>
      </w:divBdr>
    </w:div>
    <w:div w:id="1540783163">
      <w:bodyDiv w:val="1"/>
      <w:marLeft w:val="0"/>
      <w:marRight w:val="0"/>
      <w:marTop w:val="0"/>
      <w:marBottom w:val="0"/>
      <w:divBdr>
        <w:top w:val="none" w:sz="0" w:space="0" w:color="auto"/>
        <w:left w:val="none" w:sz="0" w:space="0" w:color="auto"/>
        <w:bottom w:val="none" w:sz="0" w:space="0" w:color="auto"/>
        <w:right w:val="none" w:sz="0" w:space="0" w:color="auto"/>
      </w:divBdr>
    </w:div>
    <w:div w:id="1575512692">
      <w:bodyDiv w:val="1"/>
      <w:marLeft w:val="0"/>
      <w:marRight w:val="0"/>
      <w:marTop w:val="0"/>
      <w:marBottom w:val="0"/>
      <w:divBdr>
        <w:top w:val="none" w:sz="0" w:space="0" w:color="auto"/>
        <w:left w:val="none" w:sz="0" w:space="0" w:color="auto"/>
        <w:bottom w:val="none" w:sz="0" w:space="0" w:color="auto"/>
        <w:right w:val="none" w:sz="0" w:space="0" w:color="auto"/>
      </w:divBdr>
    </w:div>
    <w:div w:id="1664818482">
      <w:bodyDiv w:val="1"/>
      <w:marLeft w:val="0"/>
      <w:marRight w:val="0"/>
      <w:marTop w:val="0"/>
      <w:marBottom w:val="0"/>
      <w:divBdr>
        <w:top w:val="none" w:sz="0" w:space="0" w:color="auto"/>
        <w:left w:val="none" w:sz="0" w:space="0" w:color="auto"/>
        <w:bottom w:val="none" w:sz="0" w:space="0" w:color="auto"/>
        <w:right w:val="none" w:sz="0" w:space="0" w:color="auto"/>
      </w:divBdr>
    </w:div>
    <w:div w:id="1703943789">
      <w:bodyDiv w:val="1"/>
      <w:marLeft w:val="0"/>
      <w:marRight w:val="0"/>
      <w:marTop w:val="0"/>
      <w:marBottom w:val="0"/>
      <w:divBdr>
        <w:top w:val="none" w:sz="0" w:space="0" w:color="auto"/>
        <w:left w:val="none" w:sz="0" w:space="0" w:color="auto"/>
        <w:bottom w:val="none" w:sz="0" w:space="0" w:color="auto"/>
        <w:right w:val="none" w:sz="0" w:space="0" w:color="auto"/>
      </w:divBdr>
    </w:div>
    <w:div w:id="1724324705">
      <w:bodyDiv w:val="1"/>
      <w:marLeft w:val="0"/>
      <w:marRight w:val="0"/>
      <w:marTop w:val="0"/>
      <w:marBottom w:val="0"/>
      <w:divBdr>
        <w:top w:val="none" w:sz="0" w:space="0" w:color="auto"/>
        <w:left w:val="none" w:sz="0" w:space="0" w:color="auto"/>
        <w:bottom w:val="none" w:sz="0" w:space="0" w:color="auto"/>
        <w:right w:val="none" w:sz="0" w:space="0" w:color="auto"/>
      </w:divBdr>
    </w:div>
    <w:div w:id="1742484542">
      <w:bodyDiv w:val="1"/>
      <w:marLeft w:val="0"/>
      <w:marRight w:val="0"/>
      <w:marTop w:val="0"/>
      <w:marBottom w:val="0"/>
      <w:divBdr>
        <w:top w:val="none" w:sz="0" w:space="0" w:color="auto"/>
        <w:left w:val="none" w:sz="0" w:space="0" w:color="auto"/>
        <w:bottom w:val="none" w:sz="0" w:space="0" w:color="auto"/>
        <w:right w:val="none" w:sz="0" w:space="0" w:color="auto"/>
      </w:divBdr>
    </w:div>
    <w:div w:id="1797675539">
      <w:marLeft w:val="0"/>
      <w:marRight w:val="0"/>
      <w:marTop w:val="0"/>
      <w:marBottom w:val="0"/>
      <w:divBdr>
        <w:top w:val="none" w:sz="0" w:space="0" w:color="auto"/>
        <w:left w:val="none" w:sz="0" w:space="0" w:color="auto"/>
        <w:bottom w:val="none" w:sz="0" w:space="0" w:color="auto"/>
        <w:right w:val="none" w:sz="0" w:space="0" w:color="auto"/>
      </w:divBdr>
    </w:div>
    <w:div w:id="1975595429">
      <w:bodyDiv w:val="1"/>
      <w:marLeft w:val="0"/>
      <w:marRight w:val="0"/>
      <w:marTop w:val="0"/>
      <w:marBottom w:val="0"/>
      <w:divBdr>
        <w:top w:val="none" w:sz="0" w:space="0" w:color="auto"/>
        <w:left w:val="none" w:sz="0" w:space="0" w:color="auto"/>
        <w:bottom w:val="none" w:sz="0" w:space="0" w:color="auto"/>
        <w:right w:val="none" w:sz="0" w:space="0" w:color="auto"/>
      </w:divBdr>
    </w:div>
    <w:div w:id="206282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hyperlink" Target="http://www.clicrbs.com.br/zerohora/jsp/default.jspx?uf=1&amp;action=fli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dalyc.org/pdf/196/19608704.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ooks.scielo.org/id/wmw76/pdf/buss-9788575416068.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gce.rc.unesp.br/Home/Departamentos47/planejamentoterritorialegeoprocessamento640/md_roberto_artigos_artig_anppas.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biblioteca.clacso.edu.ar/clacso/sur-sur/20100624103322/12_Quijano.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69E20-C4A0-4C4A-B18E-9798AC552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2584</Words>
  <Characters>13958</Characters>
  <Application>Microsoft Office Word</Application>
  <DocSecurity>0</DocSecurity>
  <Lines>116</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Ofício 01/11- Hotel Rifoles                                                         Natal, 10 de maio de 2011</vt:lpstr>
    </vt:vector>
  </TitlesOfParts>
  <Company>Hewlett-Packard</Company>
  <LinksUpToDate>false</LinksUpToDate>
  <CharactersWithSpaces>16509</CharactersWithSpaces>
  <SharedDoc>false</SharedDoc>
  <HLinks>
    <vt:vector size="24" baseType="variant">
      <vt:variant>
        <vt:i4>2359340</vt:i4>
      </vt:variant>
      <vt:variant>
        <vt:i4>9</vt:i4>
      </vt:variant>
      <vt:variant>
        <vt:i4>0</vt:i4>
      </vt:variant>
      <vt:variant>
        <vt:i4>5</vt:i4>
      </vt:variant>
      <vt:variant>
        <vt:lpwstr>http://www.abnt.org.br/</vt:lpwstr>
      </vt:variant>
      <vt:variant>
        <vt:lpwstr/>
      </vt:variant>
      <vt:variant>
        <vt:i4>2490484</vt:i4>
      </vt:variant>
      <vt:variant>
        <vt:i4>6</vt:i4>
      </vt:variant>
      <vt:variant>
        <vt:i4>0</vt:i4>
      </vt:variant>
      <vt:variant>
        <vt:i4>5</vt:i4>
      </vt:variant>
      <vt:variant>
        <vt:lpwstr>http://loja.ibge.gov.br/informacoes-gerais/normas/normas-de-apresentac-o-tabular-3-edic-o.html</vt:lpwstr>
      </vt:variant>
      <vt:variant>
        <vt:lpwstr/>
      </vt:variant>
      <vt:variant>
        <vt:i4>1179649</vt:i4>
      </vt:variant>
      <vt:variant>
        <vt:i4>3</vt:i4>
      </vt:variant>
      <vt:variant>
        <vt:i4>0</vt:i4>
      </vt:variant>
      <vt:variant>
        <vt:i4>5</vt:i4>
      </vt:variant>
      <vt:variant>
        <vt:lpwstr>http://www.ibge.gov.br/home/</vt:lpwstr>
      </vt:variant>
      <vt:variant>
        <vt:lpwstr/>
      </vt:variant>
      <vt:variant>
        <vt:i4>2490484</vt:i4>
      </vt:variant>
      <vt:variant>
        <vt:i4>0</vt:i4>
      </vt:variant>
      <vt:variant>
        <vt:i4>0</vt:i4>
      </vt:variant>
      <vt:variant>
        <vt:i4>5</vt:i4>
      </vt:variant>
      <vt:variant>
        <vt:lpwstr>http://loja.ibge.gov.br/informacoes-gerais/normas/normas-de-apresentac-o-tabular-3-edic-o.html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sandra medina benini</cp:lastModifiedBy>
  <cp:revision>26</cp:revision>
  <cp:lastPrinted>2011-10-07T12:07:00Z</cp:lastPrinted>
  <dcterms:created xsi:type="dcterms:W3CDTF">2024-11-15T14:04:00Z</dcterms:created>
  <dcterms:modified xsi:type="dcterms:W3CDTF">2026-06-05T17:14:00Z</dcterms:modified>
</cp:coreProperties>
</file>